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svg" ContentType="image/svg+xml"/>
  <Override PartName="/word/media/image5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4F4F2" w:themeColor="accent5" w:themeTint="33"/>
  <w:body>
    <w:p w14:paraId="43002D3F">
      <w:pPr>
        <w:jc w:val="center"/>
        <w:rPr>
          <w:rFonts w:hint="eastAsia" w:ascii="幼圆" w:hAnsi="幼圆" w:eastAsia="幼圆" w:cs="幼圆"/>
          <w:b/>
          <w:sz w:val="36"/>
          <w:szCs w:val="36"/>
        </w:rPr>
      </w:pPr>
      <w:r>
        <w:rPr>
          <w:rFonts w:hint="eastAsia" w:ascii="幼圆" w:hAnsi="幼圆" w:eastAsia="幼圆" w:cs="幼圆"/>
          <w:b/>
          <w:color w:val="FF0000"/>
          <w:sz w:val="36"/>
          <w:szCs w:val="36"/>
        </w:rPr>
        <w:t>RPT-M20</w:t>
      </w:r>
      <w:r>
        <w:rPr>
          <w:rFonts w:hint="eastAsia" w:ascii="幼圆" w:hAnsi="幼圆" w:eastAsia="幼圆" w:cs="幼圆"/>
          <w:b/>
          <w:color w:val="FF0000"/>
          <w:sz w:val="36"/>
          <w:szCs w:val="36"/>
          <w:lang w:val="en-US" w:eastAsia="zh-CN"/>
        </w:rPr>
        <w:t>0F</w:t>
      </w:r>
      <w:r>
        <w:rPr>
          <w:rFonts w:hint="eastAsia" w:ascii="幼圆" w:hAnsi="幼圆" w:eastAsia="幼圆" w:cs="幼圆"/>
          <w:b/>
          <w:sz w:val="36"/>
          <w:szCs w:val="36"/>
        </w:rPr>
        <w:t>继电器综合参数测试仪</w:t>
      </w:r>
    </w:p>
    <w:p w14:paraId="78D4AD2A">
      <w:pPr>
        <w:rPr>
          <w:rFonts w:hint="eastAsia" w:ascii="幼圆" w:hAnsi="幼圆" w:eastAsia="幼圆" w:cs="幼圆"/>
          <w:b/>
          <w:sz w:val="36"/>
          <w:szCs w:val="36"/>
        </w:rPr>
      </w:pPr>
    </w:p>
    <w:p w14:paraId="120417F3">
      <w:pPr>
        <w:jc w:val="center"/>
        <w:rPr>
          <w:rFonts w:hint="eastAsia" w:ascii="幼圆" w:hAnsi="幼圆" w:eastAsia="幼圆" w:cs="幼圆"/>
          <w:b/>
          <w:sz w:val="36"/>
          <w:szCs w:val="36"/>
        </w:rPr>
      </w:pPr>
      <w:r>
        <w:rPr>
          <w:rFonts w:hint="eastAsia" w:ascii="幼圆" w:hAnsi="幼圆" w:eastAsia="幼圆" w:cs="幼圆"/>
          <w:b/>
          <w:sz w:val="36"/>
          <w:szCs w:val="36"/>
        </w:rPr>
        <w:t>校准方法说明</w:t>
      </w:r>
    </w:p>
    <w:p w14:paraId="07350E6A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7A9F1DF9">
      <w:pPr>
        <w:rPr>
          <w:rFonts w:hint="eastAsia"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       </w:t>
      </w:r>
    </w:p>
    <w:p w14:paraId="1B00BB3C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454DC6ED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70A8258C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700C8EEF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53D55A79">
      <w:pPr>
        <w:rPr>
          <w:rFonts w:hint="eastAsia"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</w:t>
      </w:r>
    </w:p>
    <w:p w14:paraId="3AFCAEC5">
      <w:pPr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  <w:t xml:space="preserve">          </w:t>
      </w:r>
    </w:p>
    <w:p w14:paraId="0AC99B1B">
      <w:pPr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  <w:drawing>
          <wp:inline distT="0" distB="0" distL="114300" distR="114300">
            <wp:extent cx="3791585" cy="2722245"/>
            <wp:effectExtent l="0" t="0" r="3175" b="5715"/>
            <wp:docPr id="1" name="图片 1" descr="RPT-M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PT-M00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1585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FFE9F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5EE81338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0836361F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5A03F65F">
      <w:pPr>
        <w:rPr>
          <w:rFonts w:hint="eastAsia" w:ascii="微软雅黑" w:hAnsi="微软雅黑" w:eastAsia="微软雅黑" w:cs="微软雅黑"/>
          <w:b/>
          <w:sz w:val="48"/>
        </w:rPr>
      </w:pPr>
    </w:p>
    <w:p w14:paraId="650F7CBE">
      <w:pPr>
        <w:ind w:firstLine="517" w:firstLineChars="245"/>
        <w:jc w:val="center"/>
        <w:rPr>
          <w:rFonts w:hint="eastAsia" w:ascii="幼圆" w:hAnsi="幼圆" w:eastAsia="幼圆" w:cs="幼圆"/>
          <w:b/>
          <w:szCs w:val="28"/>
        </w:rPr>
      </w:pPr>
      <w:r>
        <w:rPr>
          <w:rFonts w:hint="eastAsia" w:ascii="幼圆" w:hAnsi="幼圆" w:eastAsia="幼圆" w:cs="幼圆"/>
          <w:b/>
          <w:szCs w:val="28"/>
        </w:rPr>
        <w:t>深 圳 市 中 晶 微 电 子 技 术 开 发 有 限 公 司</w:t>
      </w:r>
    </w:p>
    <w:p w14:paraId="1E3163E3">
      <w:pPr>
        <w:ind w:firstLine="517" w:firstLineChars="245"/>
        <w:jc w:val="center"/>
        <w:rPr>
          <w:rFonts w:hint="eastAsia" w:ascii="幼圆" w:hAnsi="幼圆" w:eastAsia="幼圆" w:cs="幼圆"/>
          <w:b/>
          <w:szCs w:val="28"/>
        </w:rPr>
      </w:pPr>
      <w:r>
        <w:rPr>
          <w:rFonts w:hint="eastAsia" w:ascii="幼圆" w:hAnsi="幼圆" w:eastAsia="幼圆" w:cs="幼圆"/>
          <w:b/>
          <w:szCs w:val="28"/>
        </w:rPr>
        <w:t>深 圳 市 中 晶 微 智 能 科 技 有 限 公 司</w:t>
      </w:r>
    </w:p>
    <w:p w14:paraId="67D1AD4A">
      <w:pPr>
        <w:ind w:firstLine="590" w:firstLineChars="245"/>
        <w:jc w:val="center"/>
        <w:rPr>
          <w:rFonts w:hint="eastAsia" w:ascii="幼圆" w:hAnsi="幼圆" w:eastAsia="幼圆" w:cs="幼圆"/>
          <w:b/>
          <w:sz w:val="24"/>
          <w:szCs w:val="24"/>
        </w:rPr>
      </w:pPr>
      <w:r>
        <w:rPr>
          <w:rFonts w:hint="eastAsia" w:ascii="幼圆" w:hAnsi="幼圆" w:eastAsia="幼圆" w:cs="幼圆"/>
          <w:b/>
          <w:sz w:val="24"/>
          <w:szCs w:val="24"/>
        </w:rPr>
        <w:t>地址：深圳市盐田区海山街道深盐路保发大厦四楼4F</w:t>
      </w:r>
    </w:p>
    <w:p w14:paraId="71F1E811">
      <w:pPr>
        <w:ind w:firstLine="590" w:firstLineChars="245"/>
        <w:jc w:val="center"/>
        <w:rPr>
          <w:rFonts w:hint="eastAsia" w:ascii="幼圆" w:hAnsi="幼圆" w:eastAsia="幼圆" w:cs="幼圆"/>
          <w:b/>
          <w:sz w:val="24"/>
          <w:szCs w:val="24"/>
        </w:rPr>
      </w:pPr>
      <w:r>
        <w:rPr>
          <w:rFonts w:hint="eastAsia" w:ascii="幼圆" w:hAnsi="幼圆" w:eastAsia="幼圆" w:cs="幼圆"/>
          <w:b/>
          <w:sz w:val="24"/>
          <w:szCs w:val="24"/>
        </w:rPr>
        <w:t>电话：13922843768     电话：0755-25558306</w:t>
      </w:r>
    </w:p>
    <w:p w14:paraId="6860BB80">
      <w:pPr>
        <w:jc w:val="center"/>
        <w:outlineLvl w:val="9"/>
        <w:rPr>
          <w:rFonts w:hint="eastAsia" w:ascii="幼圆" w:hAnsi="幼圆" w:eastAsia="幼圆" w:cs="幼圆"/>
          <w:b/>
          <w:sz w:val="21"/>
          <w:szCs w:val="21"/>
        </w:rPr>
      </w:pPr>
      <w:r>
        <w:rPr>
          <w:rFonts w:hint="eastAsia" w:ascii="幼圆" w:hAnsi="幼圆" w:eastAsia="幼圆" w:cs="幼圆"/>
          <w:b/>
          <w:sz w:val="24"/>
          <w:szCs w:val="24"/>
        </w:rPr>
        <w:t xml:space="preserve">    </w:t>
      </w:r>
      <w:r>
        <w:rPr>
          <w:rFonts w:hint="eastAsia" w:ascii="幼圆" w:hAnsi="幼圆" w:eastAsia="幼圆" w:cs="幼圆"/>
          <w:b/>
          <w:sz w:val="21"/>
          <w:szCs w:val="21"/>
        </w:rPr>
        <w:t xml:space="preserve"> </w:t>
      </w:r>
      <w:r>
        <w:fldChar w:fldCharType="begin"/>
      </w:r>
      <w:r>
        <w:instrText xml:space="preserve"> HYPERLINK "http://www.szzjw.com" </w:instrText>
      </w:r>
      <w:r>
        <w:fldChar w:fldCharType="separate"/>
      </w:r>
      <w:r>
        <w:rPr>
          <w:rStyle w:val="12"/>
          <w:rFonts w:hint="eastAsia" w:ascii="幼圆" w:hAnsi="幼圆" w:eastAsia="幼圆" w:cs="幼圆"/>
          <w:b/>
          <w:sz w:val="21"/>
          <w:szCs w:val="21"/>
        </w:rPr>
        <w:t>http://www.szzj</w:t>
      </w:r>
      <w:bookmarkStart w:id="0" w:name="_Hlt269884456"/>
      <w:bookmarkStart w:id="1" w:name="_Hlt269884455"/>
      <w:r>
        <w:rPr>
          <w:rStyle w:val="12"/>
          <w:rFonts w:hint="eastAsia" w:ascii="幼圆" w:hAnsi="幼圆" w:eastAsia="幼圆" w:cs="幼圆"/>
          <w:b/>
          <w:sz w:val="21"/>
          <w:szCs w:val="21"/>
        </w:rPr>
        <w:t>w</w:t>
      </w:r>
      <w:bookmarkEnd w:id="0"/>
      <w:bookmarkEnd w:id="1"/>
      <w:r>
        <w:rPr>
          <w:rStyle w:val="12"/>
          <w:rFonts w:hint="eastAsia" w:ascii="幼圆" w:hAnsi="幼圆" w:eastAsia="幼圆" w:cs="幼圆"/>
          <w:b/>
          <w:sz w:val="21"/>
          <w:szCs w:val="21"/>
        </w:rPr>
        <w:t>.com</w:t>
      </w:r>
      <w:r>
        <w:rPr>
          <w:rStyle w:val="12"/>
          <w:rFonts w:hint="eastAsia" w:ascii="幼圆" w:hAnsi="幼圆" w:eastAsia="幼圆" w:cs="幼圆"/>
          <w:b/>
          <w:sz w:val="21"/>
          <w:szCs w:val="21"/>
        </w:rPr>
        <w:fldChar w:fldCharType="end"/>
      </w:r>
      <w:r>
        <w:rPr>
          <w:rFonts w:hint="eastAsia" w:ascii="幼圆" w:hAnsi="幼圆" w:eastAsia="幼圆" w:cs="幼圆"/>
          <w:b/>
          <w:sz w:val="21"/>
          <w:szCs w:val="21"/>
        </w:rPr>
        <w:t xml:space="preserve">       E-mail:zjw@szzjw.com</w:t>
      </w:r>
    </w:p>
    <w:p w14:paraId="620609EB">
      <w:pPr>
        <w:pStyle w:val="2"/>
        <w:spacing w:before="156" w:after="156"/>
        <w:outlineLvl w:val="9"/>
        <w:rPr>
          <w:rFonts w:hint="eastAsia" w:ascii="幼圆" w:hAnsi="幼圆" w:eastAsia="幼圆" w:cs="幼圆"/>
          <w:sz w:val="21"/>
          <w:szCs w:val="21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sdt>
      <w:sdtPr>
        <w:rPr>
          <w:rFonts w:hint="eastAsia" w:ascii="幼圆" w:hAnsi="幼圆" w:eastAsia="幼圆" w:cs="幼圆"/>
          <w:sz w:val="48"/>
          <w:szCs w:val="48"/>
          <w:lang w:val="en-US" w:eastAsia="zh-CN"/>
        </w:rPr>
        <w:id w:val="147465348"/>
        <w15:color w:val="DBDBDB"/>
        <w:docPartObj>
          <w:docPartGallery w:val="Table of Contents"/>
          <w:docPartUnique/>
        </w:docPartObj>
      </w:sdtPr>
      <w:sdtEndPr>
        <w:rPr>
          <w:rFonts w:hint="eastAsia" w:ascii="幼圆" w:hAnsi="幼圆" w:eastAsia="幼圆" w:cs="幼圆"/>
          <w:sz w:val="48"/>
          <w:szCs w:val="48"/>
          <w:lang w:val="en-US" w:eastAsia="zh-CN"/>
        </w:rPr>
      </w:sdtEndPr>
      <w:sdtContent>
        <w:p w14:paraId="366F3F39">
          <w:pPr>
            <w:pStyle w:val="2"/>
            <w:spacing w:before="156" w:after="156"/>
            <w:ind w:firstLine="3373" w:firstLineChars="700"/>
            <w:jc w:val="both"/>
            <w:outlineLvl w:val="9"/>
            <w:rPr>
              <w:rFonts w:hint="eastAsia" w:ascii="幼圆" w:hAnsi="幼圆" w:eastAsia="幼圆" w:cs="幼圆"/>
              <w:sz w:val="48"/>
              <w:szCs w:val="48"/>
            </w:rPr>
          </w:pPr>
          <w:r>
            <w:rPr>
              <w:rFonts w:hint="eastAsia" w:ascii="幼圆" w:hAnsi="幼圆" w:cs="幼圆"/>
              <w:sz w:val="48"/>
              <w:szCs w:val="48"/>
              <w:lang w:val="en-US" w:eastAsia="zh-CN"/>
            </w:rPr>
            <w:t xml:space="preserve">   </w:t>
          </w:r>
          <w:r>
            <w:rPr>
              <w:rFonts w:hint="eastAsia" w:ascii="幼圆" w:hAnsi="幼圆" w:eastAsia="幼圆" w:cs="幼圆"/>
              <w:sz w:val="48"/>
              <w:szCs w:val="48"/>
            </w:rPr>
            <w:t>目录</w:t>
          </w:r>
        </w:p>
        <w:p w14:paraId="572FCF1B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_Toc27956 </w:instrText>
          </w:r>
          <w:r>
            <w:fldChar w:fldCharType="separate"/>
          </w:r>
          <w:r>
            <w:rPr>
              <w:rFonts w:hint="eastAsia"/>
            </w:rPr>
            <w:t>一,仪器校准前准备工作</w:t>
          </w:r>
          <w:r>
            <w:tab/>
          </w:r>
          <w:r>
            <w:fldChar w:fldCharType="begin"/>
          </w:r>
          <w:r>
            <w:instrText xml:space="preserve"> PAGEREF _Toc27956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2836777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_Toc23677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A:仪器外观及工作正常性检查:正常 </w:t>
          </w:r>
          <w:r>
            <w:tab/>
          </w:r>
          <w:r>
            <w:fldChar w:fldCharType="begin"/>
          </w:r>
          <w:r>
            <w:instrText xml:space="preserve"> PAGEREF _Toc23677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64E378D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_Toc27289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B:校准前准备器具：</w:t>
          </w:r>
          <w:r>
            <w:tab/>
          </w:r>
          <w:r>
            <w:fldChar w:fldCharType="begin"/>
          </w:r>
          <w:r>
            <w:instrText xml:space="preserve"> PAGEREF _Toc27289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2E3AC66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_Toc8522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二,仪器校准方法</w:t>
          </w:r>
          <w:r>
            <w:tab/>
          </w:r>
          <w:r>
            <w:fldChar w:fldCharType="begin"/>
          </w:r>
          <w:r>
            <w:instrText xml:space="preserve"> PAGEREF _Toc8522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85293AD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_Toc15188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1：线圈电压校准：</w:t>
          </w:r>
          <w:r>
            <w:tab/>
          </w:r>
          <w:r>
            <w:fldChar w:fldCharType="begin"/>
          </w:r>
          <w:r>
            <w:instrText xml:space="preserve"> PAGEREF _Toc15188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27F40D2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_Toc20305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1.1：连接线路与测试方式</w:t>
          </w:r>
          <w:r>
            <w:tab/>
          </w:r>
          <w:r>
            <w:fldChar w:fldCharType="begin"/>
          </w:r>
          <w:r>
            <w:instrText xml:space="preserve"> PAGEREF _Toc20305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4DC3A82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_Toc22458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1.2：测试选择功能</w:t>
          </w:r>
          <w:r>
            <w:tab/>
          </w:r>
          <w:r>
            <w:fldChar w:fldCharType="begin"/>
          </w:r>
          <w:r>
            <w:instrText xml:space="preserve"> PAGEREF _Toc22458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4EA451A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_Toc29009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1.3：反复测量记录:</w:t>
          </w:r>
          <w:r>
            <w:tab/>
          </w:r>
          <w:r>
            <w:fldChar w:fldCharType="begin"/>
          </w:r>
          <w:r>
            <w:instrText xml:space="preserve"> PAGEREF _Toc29009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FC6A449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_Toc19525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1.4：关键要点及注意事项:</w:t>
          </w:r>
          <w:r>
            <w:tab/>
          </w:r>
          <w:r>
            <w:fldChar w:fldCharType="begin"/>
          </w:r>
          <w:r>
            <w:instrText xml:space="preserve"> PAGEREF _Toc19525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72A36AB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_Toc17326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2线圈电阻校准：</w:t>
          </w:r>
          <w:r>
            <w:tab/>
          </w:r>
          <w:r>
            <w:fldChar w:fldCharType="begin"/>
          </w:r>
          <w:r>
            <w:instrText xml:space="preserve"> PAGEREF _Toc17326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713F72E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_Toc1622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2.1：连接线路与测试方式</w:t>
          </w:r>
          <w:r>
            <w:tab/>
          </w:r>
          <w:r>
            <w:fldChar w:fldCharType="begin"/>
          </w:r>
          <w:r>
            <w:instrText xml:space="preserve"> PAGEREF _Toc1622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B87B884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_Toc16039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2.2：测试选择功能</w:t>
          </w:r>
          <w:r>
            <w:tab/>
          </w:r>
          <w:r>
            <w:fldChar w:fldCharType="begin"/>
          </w:r>
          <w:r>
            <w:instrText xml:space="preserve"> PAGEREF _Toc16039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FEE3FF9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_Toc25607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2.3：反复测量记录:</w:t>
          </w:r>
          <w:r>
            <w:tab/>
          </w:r>
          <w:r>
            <w:fldChar w:fldCharType="begin"/>
          </w:r>
          <w:r>
            <w:instrText xml:space="preserve"> PAGEREF _Toc25607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50AF4F5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2.4：关键要点及注意事项:</w:t>
          </w:r>
          <w:r>
            <w:tab/>
          </w:r>
          <w:r>
            <w:fldChar w:fldCharType="begin"/>
          </w:r>
          <w:r>
            <w:instrText xml:space="preserve"> PAGEREF _Toc23391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AFA28BF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_Toc1945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3：接触电阻校准：</w:t>
          </w:r>
          <w:r>
            <w:tab/>
          </w:r>
          <w:r>
            <w:fldChar w:fldCharType="begin"/>
          </w:r>
          <w:r>
            <w:instrText xml:space="preserve"> PAGEREF _Toc1945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DFC5348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_Toc12826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3.1：连接线路与测试方式</w:t>
          </w:r>
          <w:r>
            <w:tab/>
          </w:r>
          <w:r>
            <w:fldChar w:fldCharType="begin"/>
          </w:r>
          <w:r>
            <w:instrText xml:space="preserve"> PAGEREF _Toc12826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DC3CF3A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_Toc13117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3.2：测试选择功能</w:t>
          </w:r>
          <w:r>
            <w:tab/>
          </w:r>
          <w:r>
            <w:fldChar w:fldCharType="begin"/>
          </w:r>
          <w:r>
            <w:instrText xml:space="preserve"> PAGEREF _Toc13117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773B42C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_Toc17233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3.3：反复测量记录:</w:t>
          </w:r>
          <w:r>
            <w:tab/>
          </w:r>
          <w:r>
            <w:fldChar w:fldCharType="begin"/>
          </w:r>
          <w:r>
            <w:instrText xml:space="preserve"> PAGEREF _Toc17233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DDA3A53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_Toc22607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3.4：关键要点及注意事项:</w:t>
          </w:r>
          <w:r>
            <w:tab/>
          </w:r>
          <w:r>
            <w:fldChar w:fldCharType="begin"/>
          </w:r>
          <w:r>
            <w:instrText xml:space="preserve"> PAGEREF _Toc22607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7EF009E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_Toc2708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4：时间参数校准：</w:t>
          </w:r>
          <w:r>
            <w:tab/>
          </w:r>
          <w:r>
            <w:fldChar w:fldCharType="begin"/>
          </w:r>
          <w:r>
            <w:instrText xml:space="preserve"> PAGEREF _Toc2708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44BEEA7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_Toc7482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采用RPT-5F时间测试盒进行校验</w:t>
          </w:r>
          <w:r>
            <w:tab/>
          </w:r>
          <w:r>
            <w:fldChar w:fldCharType="begin"/>
          </w:r>
          <w:r>
            <w:instrText xml:space="preserve"> PAGEREF _Toc7482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7605E9B">
          <w:pPr>
            <w:rPr>
              <w:rFonts w:hint="eastAsia" w:ascii="幼圆" w:hAnsi="幼圆" w:eastAsia="幼圆" w:cs="幼圆"/>
              <w:sz w:val="28"/>
              <w:szCs w:val="28"/>
            </w:rPr>
          </w:pPr>
          <w:r>
            <w:fldChar w:fldCharType="end"/>
          </w:r>
        </w:p>
      </w:sdtContent>
    </w:sdt>
    <w:p w14:paraId="271A4DA1">
      <w:pPr>
        <w:tabs>
          <w:tab w:val="left" w:pos="1785"/>
        </w:tabs>
        <w:spacing w:line="360" w:lineRule="auto"/>
        <w:ind w:firstLine="630" w:firstLineChars="300"/>
        <w:jc w:val="left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295275</wp:posOffset>
                </wp:positionV>
                <wp:extent cx="5550535" cy="1543050"/>
                <wp:effectExtent l="4445" t="4445" r="7620" b="1460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675" cy="12954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.1pt;margin-top:23.25pt;height:121.5pt;width:437.05pt;z-index:251659264;v-text-anchor:middle;mso-width-relative:page;mso-height-relative:page;" filled="f" stroked="t" coordsize="21600,21600" arcsize="0.166666666666667" o:gfxdata="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vQT+a2QAAAAkBAAAPAAAAAAAA&#10;AAEAIAAAACIAAABkcnMvZG93bnJldi54bWxQSwECFAAUAAAACACHTuJAwU2PYxECAAD7AwAADgAA&#10;AAAAAAABACAAAAAoAQAAZHJzL2Uyb0RvYy54bWxQSwUGAAAAAAYABgBZAQAAqwUAAAAA&#10;">
                <v:fill on="f" focussize="0,0"/>
                <v:stroke color="#264264" joinstyle="round" dashstyle="dashDot"/>
                <v:imagedata o:title=""/>
                <o:lock v:ext="edit" aspectratio="f"/>
              </v:roundrect>
            </w:pict>
          </mc:Fallback>
        </mc:AlternateContent>
      </w:r>
    </w:p>
    <w:p w14:paraId="3720F3DA">
      <w:pPr>
        <w:tabs>
          <w:tab w:val="left" w:pos="1785"/>
        </w:tabs>
        <w:spacing w:line="360" w:lineRule="auto"/>
        <w:ind w:firstLine="723" w:firstLineChars="300"/>
        <w:jc w:val="left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该仪器对继电器测试的执行标准</w:t>
      </w:r>
    </w:p>
    <w:p w14:paraId="0637CE49">
      <w:pPr>
        <w:tabs>
          <w:tab w:val="left" w:pos="1785"/>
        </w:tabs>
        <w:spacing w:line="360" w:lineRule="auto"/>
        <w:ind w:firstLine="723" w:firstLineChars="300"/>
        <w:jc w:val="left"/>
        <w:outlineLvl w:val="9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1、GJB 65B-99 有可靠性指标的电磁继电器总规范。</w:t>
      </w:r>
    </w:p>
    <w:p w14:paraId="25F18310">
      <w:pPr>
        <w:tabs>
          <w:tab w:val="left" w:pos="1785"/>
        </w:tabs>
        <w:spacing w:line="360" w:lineRule="auto"/>
        <w:ind w:left="1017" w:leftChars="255" w:hanging="482" w:hangingChars="200"/>
        <w:jc w:val="left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2、MIL-R-6106J(1) 电磁继电器（包括有可靠性指标的电磁继电器）总规范。（美军标）</w:t>
      </w:r>
    </w:p>
    <w:p w14:paraId="3D3DCDA9">
      <w:pPr>
        <w:tabs>
          <w:tab w:val="left" w:pos="1785"/>
        </w:tabs>
        <w:spacing w:line="360" w:lineRule="auto"/>
        <w:ind w:firstLine="723" w:firstLineChars="300"/>
        <w:jc w:val="left"/>
        <w:outlineLvl w:val="9"/>
        <w:rPr>
          <w:rFonts w:hint="eastAsia" w:ascii="幼圆" w:hAnsi="幼圆" w:eastAsia="幼圆" w:cs="幼圆"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3、GJB 1042 电磁继电器总规范。</w:t>
      </w:r>
    </w:p>
    <w:p w14:paraId="7C912701">
      <w:pPr>
        <w:rPr>
          <w:rFonts w:hint="eastAsia"/>
        </w:rPr>
      </w:pPr>
    </w:p>
    <w:p w14:paraId="2669B20B">
      <w:pPr>
        <w:pStyle w:val="2"/>
        <w:bidi w:val="0"/>
        <w:rPr>
          <w:rFonts w:hint="eastAsia"/>
        </w:rPr>
      </w:pPr>
    </w:p>
    <w:p w14:paraId="0441D974">
      <w:pPr>
        <w:pStyle w:val="2"/>
        <w:bidi w:val="0"/>
        <w:rPr>
          <w:rFonts w:hint="eastAsia"/>
        </w:rPr>
      </w:pPr>
    </w:p>
    <w:p w14:paraId="58EAB8B3">
      <w:pPr>
        <w:rPr>
          <w:rFonts w:hint="eastAsia"/>
        </w:rPr>
      </w:pPr>
    </w:p>
    <w:p w14:paraId="6DF3FB10">
      <w:pPr>
        <w:pStyle w:val="2"/>
        <w:bidi w:val="0"/>
        <w:rPr>
          <w:rFonts w:hint="eastAsia"/>
        </w:rPr>
      </w:pPr>
      <w:bookmarkStart w:id="2" w:name="_Toc27956"/>
      <w:r>
        <w:rPr>
          <w:rFonts w:hint="eastAsia"/>
        </w:rPr>
        <w:t>一,仪器校准前准备工作</w:t>
      </w:r>
      <w:bookmarkEnd w:id="2"/>
    </w:p>
    <w:p w14:paraId="4FB1DD30">
      <w:pPr>
        <w:ind w:firstLine="602" w:firstLineChars="250"/>
        <w:rPr>
          <w:rFonts w:hint="eastAsia" w:ascii="幼圆" w:hAnsi="幼圆" w:eastAsia="幼圆" w:cs="幼圆"/>
          <w:b/>
          <w:bCs/>
          <w:kern w:val="2"/>
          <w:sz w:val="21"/>
          <w:szCs w:val="21"/>
          <w:lang w:val="en-US" w:eastAsia="zh-CN" w:bidi="ar-SA"/>
        </w:rPr>
      </w:pPr>
      <w:bookmarkStart w:id="3" w:name="_Toc23677"/>
      <w:r>
        <w:rPr>
          <w:rStyle w:val="20"/>
          <w:rFonts w:hint="eastAsia"/>
          <w:lang w:val="en-US" w:eastAsia="zh-CN"/>
        </w:rPr>
        <w:t xml:space="preserve">A:仪器外观及工作正常性检查:正常 </w:t>
      </w:r>
      <w:bookmarkEnd w:id="3"/>
      <w:r>
        <w:rPr>
          <w:rFonts w:hint="eastAsia" w:ascii="幼圆" w:hAnsi="幼圆" w:eastAsia="幼圆" w:cs="幼圆"/>
          <w:b/>
          <w:bCs/>
          <w:kern w:val="2"/>
          <w:sz w:val="21"/>
          <w:szCs w:val="21"/>
          <w:lang w:val="en-US" w:eastAsia="zh-CN" w:bidi="ar-SA"/>
        </w:rPr>
        <w:t xml:space="preserve"> </w:t>
      </w:r>
    </w:p>
    <w:p w14:paraId="4FD8D779">
      <w:pPr>
        <w:ind w:firstLine="602" w:firstLineChars="250"/>
        <w:rPr>
          <w:rFonts w:hint="eastAsia" w:ascii="幼圆" w:hAnsi="幼圆" w:eastAsia="幼圆" w:cs="幼圆"/>
          <w:b/>
          <w:bCs/>
          <w:kern w:val="2"/>
          <w:sz w:val="21"/>
          <w:szCs w:val="21"/>
          <w:lang w:val="en-US" w:eastAsia="zh-CN" w:bidi="ar-SA"/>
        </w:rPr>
      </w:pPr>
      <w:bookmarkStart w:id="4" w:name="_Toc27289"/>
      <w:r>
        <w:rPr>
          <w:rStyle w:val="20"/>
          <w:rFonts w:hint="eastAsia"/>
          <w:lang w:val="en-US" w:eastAsia="zh-CN"/>
        </w:rPr>
        <w:t>B:校准前准备器具：</w:t>
      </w:r>
      <w:bookmarkEnd w:id="4"/>
      <w:r>
        <w:rPr>
          <w:rFonts w:hint="eastAsia" w:ascii="幼圆" w:hAnsi="幼圆" w:eastAsia="幼圆" w:cs="幼圆"/>
          <w:b/>
          <w:bCs/>
          <w:kern w:val="2"/>
          <w:sz w:val="21"/>
          <w:szCs w:val="21"/>
          <w:lang w:val="en-US" w:eastAsia="zh-CN" w:bidi="ar-SA"/>
        </w:rPr>
        <w:t xml:space="preserve">            </w:t>
      </w:r>
    </w:p>
    <w:p w14:paraId="57F0F684">
      <w:pPr>
        <w:ind w:firstLine="527" w:firstLineChars="250"/>
        <w:rPr>
          <w:rFonts w:hint="eastAsia" w:ascii="幼圆" w:hAnsi="幼圆" w:eastAsia="幼圆" w:cs="幼圆"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/>
          <w:bCs/>
          <w:kern w:val="2"/>
          <w:sz w:val="21"/>
          <w:szCs w:val="21"/>
          <w:lang w:val="en-US" w:eastAsia="zh-CN" w:bidi="ar-SA"/>
        </w:rPr>
        <w:t xml:space="preserve">     </w:t>
      </w: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 xml:space="preserve">1：万用表                  </w:t>
      </w:r>
    </w:p>
    <w:p w14:paraId="040289DF">
      <w:pPr>
        <w:ind w:firstLine="525" w:firstLineChars="250"/>
        <w:rPr>
          <w:rFonts w:hint="eastAsia" w:ascii="幼圆" w:hAnsi="幼圆" w:eastAsia="幼圆" w:cs="幼圆"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 xml:space="preserve">     2：电阻箱          </w:t>
      </w:r>
    </w:p>
    <w:p w14:paraId="7D6A7ED0">
      <w:pPr>
        <w:ind w:firstLine="525" w:firstLineChars="250"/>
        <w:rPr>
          <w:rFonts w:hint="eastAsia" w:ascii="幼圆" w:hAnsi="幼圆" w:eastAsia="幼圆" w:cs="幼圆"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 xml:space="preserve">     3：毫欧电阻         </w:t>
      </w:r>
    </w:p>
    <w:p w14:paraId="0FA46CD9">
      <w:pPr>
        <w:ind w:firstLine="525" w:firstLineChars="250"/>
        <w:rPr>
          <w:rFonts w:hint="eastAsia" w:ascii="幼圆" w:hAnsi="幼圆" w:eastAsia="幼圆" w:cs="幼圆"/>
          <w:b/>
          <w:bCs/>
          <w:sz w:val="21"/>
          <w:szCs w:val="21"/>
          <w:lang w:eastAsia="zh-CN"/>
        </w:rPr>
      </w:pP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 xml:space="preserve">     4：示波器 </w:t>
      </w:r>
    </w:p>
    <w:p w14:paraId="49C190AD">
      <w:pPr>
        <w:pStyle w:val="2"/>
        <w:bidi w:val="0"/>
        <w:rPr>
          <w:rFonts w:hint="eastAsia"/>
          <w:lang w:val="en-US" w:eastAsia="zh-CN"/>
        </w:rPr>
      </w:pPr>
      <w:bookmarkStart w:id="5" w:name="_Toc11546"/>
      <w:bookmarkStart w:id="6" w:name="_Toc17172"/>
      <w:bookmarkStart w:id="7" w:name="_Toc8522"/>
      <w:r>
        <w:rPr>
          <w:rFonts w:hint="eastAsia"/>
          <w:lang w:val="en-US" w:eastAsia="zh-CN"/>
        </w:rPr>
        <w:t>二,仪器校准方法</w:t>
      </w:r>
      <w:bookmarkEnd w:id="5"/>
      <w:bookmarkEnd w:id="6"/>
      <w:bookmarkEnd w:id="7"/>
    </w:p>
    <w:p w14:paraId="00E42905">
      <w:pPr>
        <w:pStyle w:val="3"/>
        <w:bidi w:val="0"/>
        <w:rPr>
          <w:rFonts w:hint="eastAsia"/>
          <w:lang w:val="en-US" w:eastAsia="zh-CN"/>
        </w:rPr>
      </w:pPr>
      <w:bookmarkStart w:id="8" w:name="_Toc5311"/>
      <w:bookmarkStart w:id="9" w:name="_Toc13629"/>
      <w:bookmarkStart w:id="10" w:name="_Toc15188"/>
      <w:r>
        <w:rPr>
          <w:rFonts w:hint="eastAsia"/>
          <w:lang w:val="en-US" w:eastAsia="zh-CN"/>
        </w:rPr>
        <w:t>1：线圈电压校准：</w:t>
      </w:r>
      <w:bookmarkEnd w:id="8"/>
      <w:bookmarkEnd w:id="9"/>
      <w:bookmarkEnd w:id="10"/>
    </w:p>
    <w:p w14:paraId="1225C5EB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bookmarkStart w:id="11" w:name="_Toc20305"/>
      <w:bookmarkStart w:id="12" w:name="_Toc23502"/>
      <w:bookmarkStart w:id="13" w:name="_Toc9550"/>
      <w:r>
        <w:rPr>
          <w:rFonts w:hint="eastAsia"/>
          <w:lang w:val="en-US" w:eastAsia="zh-CN"/>
        </w:rPr>
        <w:t>1.1：连接线路与测试方式</w:t>
      </w:r>
      <w:bookmarkEnd w:id="11"/>
      <w:bookmarkEnd w:id="12"/>
      <w:bookmarkEnd w:id="13"/>
      <w:r>
        <w:rPr>
          <w:rFonts w:hint="eastAsia"/>
          <w:lang w:val="en-US" w:eastAsia="zh-CN"/>
        </w:rPr>
        <w:t xml:space="preserve"> </w:t>
      </w:r>
    </w:p>
    <w:p w14:paraId="2CA3C2E6">
      <w:pPr>
        <w:bidi w:val="0"/>
        <w:rPr>
          <w:rFonts w:hint="default"/>
          <w:lang w:val="en-US" w:eastAsia="zh-CN"/>
        </w:rPr>
      </w:pPr>
      <w:r>
        <w:rPr>
          <w:rFonts w:hint="eastAsia" w:ascii="幼圆" w:hAnsi="幼圆" w:eastAsia="幼圆" w:cs="幼圆"/>
          <w:b w:val="0"/>
          <w:kern w:val="2"/>
          <w:szCs w:val="21"/>
          <w:lang w:val="en-US" w:eastAsia="zh-CN" w:bidi="ar-SA"/>
        </w:rPr>
        <w:t xml:space="preserve">       </w:t>
      </w:r>
      <w:r>
        <w:rPr>
          <w:rFonts w:hint="eastAsia" w:ascii="幼圆" w:hAnsi="幼圆" w:cs="幼圆"/>
          <w:b w:val="0"/>
          <w:kern w:val="2"/>
          <w:szCs w:val="21"/>
          <w:lang w:val="en-US" w:eastAsia="zh-CN" w:bidi="ar-SA"/>
        </w:rPr>
        <w:t xml:space="preserve">    </w:t>
      </w:r>
      <w:r>
        <w:rPr>
          <w:rFonts w:hint="eastAsia"/>
          <w:lang w:val="en-US" w:eastAsia="zh-CN"/>
        </w:rPr>
        <w:t xml:space="preserve">         首先按测试仪的输出定义说明接好测试线</w:t>
      </w:r>
    </w:p>
    <w:p w14:paraId="1B0DBDC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DB25接口第12脚线圈正端检测线                   DB25接口第25脚线圈负端检测线</w:t>
      </w:r>
    </w:p>
    <w:p w14:paraId="292168E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15240</wp:posOffset>
            </wp:positionV>
            <wp:extent cx="5017135" cy="438785"/>
            <wp:effectExtent l="0" t="0" r="12065" b="18415"/>
            <wp:wrapNone/>
            <wp:docPr id="21" name="图片 4" descr="F:\校准证书\新建文件夹\微信图片_20221118112147.png微信图片_2022111811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 descr="F:\校准证书\新建文件夹\微信图片_20221118112147.png微信图片_202211181121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</w:t>
      </w:r>
    </w:p>
    <w:p w14:paraId="5DD49F33">
      <w:pPr>
        <w:bidi w:val="0"/>
        <w:rPr>
          <w:rFonts w:hint="eastAsia"/>
          <w:lang w:val="en-US" w:eastAsia="zh-CN"/>
        </w:rPr>
      </w:pPr>
    </w:p>
    <w:p w14:paraId="150D9943">
      <w:pPr>
        <w:bidi w:val="0"/>
        <w:rPr>
          <w:rFonts w:hint="eastAsia"/>
          <w:lang w:val="en-US" w:eastAsia="zh-CN"/>
        </w:rPr>
      </w:pPr>
    </w:p>
    <w:p w14:paraId="7427248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DB25接口第11脚线圈正端检测线       万用表      DB25接口第24脚线圈正端检测线</w:t>
      </w:r>
    </w:p>
    <w:p w14:paraId="0CBA281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</w:p>
    <w:p w14:paraId="44DB1586">
      <w:pPr>
        <w:bidi w:val="0"/>
        <w:ind w:firstLine="3990" w:firstLineChars="1900"/>
        <w:rPr>
          <w:rFonts w:hint="default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</w:p>
    <w:p w14:paraId="5E89D004">
      <w:pPr>
        <w:bidi w:val="0"/>
        <w:rPr>
          <w:rFonts w:hint="default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                  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2879725" cy="2160270"/>
            <wp:effectExtent l="0" t="0" r="15875" b="11430"/>
            <wp:docPr id="23" name="图片 14" descr="微信图片_20221118113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4" descr="微信图片_202211181134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                                </w:t>
      </w:r>
    </w:p>
    <w:p w14:paraId="6AFEC84C">
      <w:pPr>
        <w:pStyle w:val="4"/>
        <w:bidi w:val="0"/>
        <w:rPr>
          <w:rFonts w:hint="eastAsia"/>
          <w:lang w:val="en-US" w:eastAsia="zh-CN"/>
        </w:rPr>
      </w:pPr>
      <w:bookmarkStart w:id="14" w:name="_Toc22458"/>
      <w:bookmarkStart w:id="15" w:name="_Toc31261"/>
      <w:r>
        <w:rPr>
          <w:rFonts w:hint="eastAsia"/>
          <w:lang w:val="en-US" w:eastAsia="zh-CN"/>
        </w:rPr>
        <w:t>1.2：测试选择功能</w:t>
      </w:r>
      <w:bookmarkEnd w:id="14"/>
      <w:bookmarkEnd w:id="15"/>
    </w:p>
    <w:p w14:paraId="52CACD03">
      <w:pPr>
        <w:bidi w:val="0"/>
        <w:rPr>
          <w:rFonts w:hint="eastAsia"/>
          <w:lang w:val="en-US" w:eastAsia="zh-CN"/>
        </w:rPr>
      </w:pPr>
      <w:bookmarkStart w:id="16" w:name="_Toc1869"/>
      <w:r>
        <w:rPr>
          <w:rFonts w:hint="eastAsia" w:ascii="幼圆" w:hAnsi="幼圆" w:eastAsia="幼圆" w:cs="幼圆"/>
          <w:b w:val="0"/>
          <w:kern w:val="2"/>
          <w:szCs w:val="21"/>
          <w:lang w:val="en-US" w:eastAsia="zh-CN" w:bidi="ar-SA"/>
        </w:rPr>
        <w:t xml:space="preserve">    </w:t>
      </w:r>
      <w:bookmarkEnd w:id="16"/>
      <w:r>
        <w:rPr>
          <w:rFonts w:hint="eastAsia" w:ascii="幼圆" w:hAnsi="幼圆" w:eastAsia="幼圆" w:cs="幼圆"/>
          <w:b w:val="0"/>
          <w:kern w:val="2"/>
          <w:szCs w:val="21"/>
          <w:lang w:val="en-US" w:eastAsia="zh-CN" w:bidi="ar-SA"/>
        </w:rPr>
        <w:t xml:space="preserve">  </w:t>
      </w:r>
      <w:r>
        <w:rPr>
          <w:rFonts w:hint="eastAsia" w:ascii="幼圆" w:hAnsi="幼圆" w:cs="幼圆"/>
          <w:b w:val="0"/>
          <w:kern w:val="2"/>
          <w:szCs w:val="21"/>
          <w:lang w:val="en-US" w:eastAsia="zh-CN" w:bidi="ar-SA"/>
        </w:rPr>
        <w:t xml:space="preserve"> </w:t>
      </w:r>
      <w:r>
        <w:rPr>
          <w:rFonts w:hint="eastAsia"/>
          <w:lang w:val="en-US" w:eastAsia="zh-CN"/>
        </w:rPr>
        <w:t>接好测试线后按如下操作：以校准12V电压为例，</w:t>
      </w:r>
    </w:p>
    <w:p w14:paraId="48A56BB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第一步：按仪器复位键</w:t>
      </w:r>
    </w:p>
    <w:p w14:paraId="27FE6D2C">
      <w:pPr>
        <w:bidi w:val="0"/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第二步：触摸【</w:t>
      </w:r>
      <w:r>
        <w:rPr>
          <w:rFonts w:hint="eastAsia"/>
          <w:b/>
          <w:bCs/>
          <w:lang w:val="en-US" w:eastAsia="zh-CN"/>
        </w:rPr>
        <w:t>仪器设置</w:t>
      </w:r>
      <w:r>
        <w:rPr>
          <w:rFonts w:hint="eastAsia"/>
          <w:lang w:val="en-US" w:eastAsia="zh-CN"/>
        </w:rPr>
        <w:t>】键，进入仪器设置画面</w:t>
      </w:r>
    </w:p>
    <w:p w14:paraId="23BD1154">
      <w:pPr>
        <w:bidi w:val="0"/>
        <w:ind w:firstLine="840" w:firstLineChars="400"/>
        <w:rPr>
          <w:rFonts w:hint="eastAsia"/>
          <w:lang w:val="en-US" w:eastAsia="zh-CN"/>
        </w:rPr>
      </w:pP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              </w:t>
      </w:r>
      <w:r>
        <w:rPr>
          <w:rFonts w:hint="default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2430780" cy="1440180"/>
            <wp:effectExtent l="0" t="0" r="7620" b="7620"/>
            <wp:docPr id="71" name="图片 71" descr="802cf4bb79bbcfba150eaefedfd6a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802cf4bb79bbcfba150eaefedfd6a0b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43E43">
      <w:pPr>
        <w:bidi w:val="0"/>
        <w:ind w:firstLine="840" w:firstLineChars="400"/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第三步：在仪器设置画面触摸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【</w:t>
      </w:r>
      <w:r>
        <w:rPr>
          <w:rFonts w:hint="eastAsia" w:ascii="幼圆" w:hAnsi="幼圆" w:cs="幼圆"/>
          <w:b/>
          <w:bCs w:val="0"/>
          <w:sz w:val="21"/>
          <w:szCs w:val="21"/>
          <w:lang w:val="en-US" w:eastAsia="zh-CN"/>
        </w:rPr>
        <w:t>输出检定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】</w:t>
      </w:r>
    </w:p>
    <w:p w14:paraId="21FD2E88">
      <w:pPr>
        <w:bidi w:val="0"/>
        <w:ind w:firstLine="840" w:firstLineChars="400"/>
        <w:rPr>
          <w:rFonts w:hint="default" w:ascii="幼圆" w:hAnsi="幼圆" w:eastAsia="幼圆" w:cs="幼圆"/>
          <w:b/>
          <w:bCs w:val="0"/>
          <w:sz w:val="21"/>
          <w:szCs w:val="21"/>
          <w:lang w:val="en-US" w:eastAsia="zh-CN"/>
        </w:rPr>
      </w:pP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              </w:t>
      </w:r>
      <w:r>
        <w:rPr>
          <w:rFonts w:hint="default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2441575" cy="1440180"/>
            <wp:effectExtent l="0" t="0" r="15875" b="7620"/>
            <wp:docPr id="68" name="图片 68" descr="6f4152ff0386064395f5798394d4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6f4152ff0386064395f5798394d4125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77CEA">
      <w:pPr>
        <w:bidi w:val="0"/>
        <w:ind w:firstLine="84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第四步：在输出检定画面设置电压12V然后触摸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【</w:t>
      </w:r>
      <w:r>
        <w:rPr>
          <w:rFonts w:hint="eastAsia" w:ascii="幼圆" w:hAnsi="幼圆" w:cs="幼圆"/>
          <w:b/>
          <w:bCs w:val="0"/>
          <w:sz w:val="21"/>
          <w:szCs w:val="21"/>
          <w:lang w:val="en-US" w:eastAsia="zh-CN"/>
        </w:rPr>
        <w:t>输出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】</w:t>
      </w:r>
      <w:r>
        <w:rPr>
          <w:rFonts w:hint="eastAsia"/>
          <w:lang w:val="en-US" w:eastAsia="zh-CN"/>
        </w:rPr>
        <w:t>按键可输出电压</w:t>
      </w:r>
    </w:p>
    <w:p w14:paraId="14663EE5">
      <w:pPr>
        <w:bidi w:val="0"/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第五步：查看万用表显示数值</w:t>
      </w:r>
    </w:p>
    <w:p w14:paraId="33A6D2C9">
      <w:pPr>
        <w:bidi w:val="0"/>
        <w:ind w:firstLine="840" w:firstLineChars="400"/>
        <w:rPr>
          <w:rFonts w:hint="eastAsia"/>
          <w:lang w:val="en-US" w:eastAsia="zh-CN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4689475" cy="1800225"/>
            <wp:effectExtent l="0" t="0" r="15875" b="9525"/>
            <wp:docPr id="52" name="图片 52" descr="C:/Users/Administrator/Desktop/新建文件夹/微信图片_20241226093226.jpg微信图片_20241226093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:/Users/Administrator/Desktop/新建文件夹/微信图片_20241226093226.jpg微信图片_20241226093226"/>
                    <pic:cNvPicPr>
                      <a:picLocks noChangeAspect="1"/>
                    </pic:cNvPicPr>
                  </pic:nvPicPr>
                  <pic:blipFill>
                    <a:blip r:embed="rId14"/>
                    <a:srcRect t="326" b="326"/>
                    <a:stretch>
                      <a:fillRect/>
                    </a:stretch>
                  </pic:blipFill>
                  <pic:spPr>
                    <a:xfrm>
                      <a:off x="0" y="0"/>
                      <a:ext cx="46894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4E2B0">
      <w:pPr>
        <w:bidi w:val="0"/>
        <w:ind w:firstLine="84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第六步：触摸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【</w:t>
      </w:r>
      <w:r>
        <w:rPr>
          <w:rFonts w:hint="eastAsia" w:ascii="幼圆" w:hAnsi="幼圆" w:cs="幼圆"/>
          <w:b/>
          <w:bCs w:val="0"/>
          <w:sz w:val="21"/>
          <w:szCs w:val="21"/>
          <w:lang w:val="en-US" w:eastAsia="zh-CN"/>
        </w:rPr>
        <w:t>关闭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】</w:t>
      </w:r>
      <w:r>
        <w:rPr>
          <w:rFonts w:hint="eastAsia"/>
          <w:lang w:val="en-US" w:eastAsia="zh-CN"/>
        </w:rPr>
        <w:t>按键可断开电压，需要</w:t>
      </w:r>
    </w:p>
    <w:p w14:paraId="29A4E1B8">
      <w:pPr>
        <w:bidi w:val="0"/>
        <w:ind w:firstLine="1470" w:firstLineChars="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如需要校准其他数值电压，则改变输出电压数值即可</w:t>
      </w:r>
    </w:p>
    <w:p w14:paraId="6EB98AA1">
      <w:pPr>
        <w:pStyle w:val="4"/>
        <w:bidi w:val="0"/>
        <w:rPr>
          <w:rFonts w:hint="default"/>
          <w:lang w:val="en-US" w:eastAsia="zh-CN"/>
        </w:rPr>
      </w:pPr>
      <w:bookmarkStart w:id="17" w:name="_Toc15473"/>
      <w:bookmarkStart w:id="18" w:name="_Toc29009"/>
      <w:bookmarkStart w:id="19" w:name="_Toc6829"/>
      <w:r>
        <w:rPr>
          <w:rFonts w:hint="eastAsia"/>
          <w:lang w:val="en-US" w:eastAsia="zh-CN"/>
        </w:rPr>
        <w:t>1.3：反复测量记录:</w:t>
      </w:r>
      <w:bookmarkEnd w:id="17"/>
      <w:bookmarkEnd w:id="18"/>
    </w:p>
    <w:bookmarkEnd w:id="19"/>
    <w:p w14:paraId="6E791BFC">
      <w:pPr>
        <w:spacing w:before="0" w:beforeLines="0" w:after="0" w:afterLines="0" w:line="240" w:lineRule="auto"/>
        <w:ind w:left="535" w:leftChars="255" w:right="0" w:rightChars="0" w:firstLine="0" w:firstLineChars="0"/>
        <w:jc w:val="left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    更改额定电压数值，在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输出检定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界面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触摸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【</w:t>
      </w:r>
      <w:r>
        <w:rPr>
          <w:rFonts w:hint="eastAsia" w:ascii="幼圆" w:hAnsi="幼圆" w:cs="幼圆"/>
          <w:b/>
          <w:bCs w:val="0"/>
          <w:sz w:val="21"/>
          <w:szCs w:val="21"/>
          <w:lang w:val="en-US" w:eastAsia="zh-CN"/>
        </w:rPr>
        <w:t>输出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】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键输出电压，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触摸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【</w:t>
      </w:r>
      <w:r>
        <w:rPr>
          <w:rFonts w:hint="eastAsia" w:ascii="幼圆" w:hAnsi="幼圆" w:cs="幼圆"/>
          <w:b/>
          <w:bCs w:val="0"/>
          <w:sz w:val="21"/>
          <w:szCs w:val="21"/>
          <w:lang w:val="en-US" w:eastAsia="zh-CN"/>
        </w:rPr>
        <w:t>关闭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】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断开电压，重复以上操作，记录并保存数据，</w:t>
      </w:r>
    </w:p>
    <w:p w14:paraId="4D8CE024">
      <w:pPr>
        <w:pStyle w:val="4"/>
        <w:bidi w:val="0"/>
        <w:rPr>
          <w:rFonts w:hint="eastAsia"/>
          <w:lang w:val="en-US" w:eastAsia="zh-CN"/>
        </w:rPr>
      </w:pPr>
      <w:bookmarkStart w:id="20" w:name="_Toc19525"/>
      <w:bookmarkStart w:id="21" w:name="_Toc30367"/>
      <w:bookmarkStart w:id="22" w:name="_Toc11071"/>
      <w:r>
        <w:rPr>
          <w:rFonts w:hint="eastAsia"/>
          <w:lang w:val="en-US" w:eastAsia="zh-CN"/>
        </w:rPr>
        <w:t>1.4：关键要点及注意事项:</w:t>
      </w:r>
      <w:bookmarkEnd w:id="20"/>
      <w:bookmarkEnd w:id="21"/>
    </w:p>
    <w:bookmarkEnd w:id="22"/>
    <w:p w14:paraId="29310CF7">
      <w:pPr>
        <w:bidi w:val="0"/>
        <w:rPr>
          <w:rFonts w:hint="default" w:ascii="幼圆" w:hAnsi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幼圆" w:hAnsi="幼圆" w:eastAsia="幼圆" w:cs="幼圆"/>
          <w:b/>
          <w:bCs/>
          <w:color w:val="FF0000"/>
          <w:kern w:val="2"/>
          <w:sz w:val="21"/>
          <w:szCs w:val="21"/>
          <w:lang w:val="en-US" w:eastAsia="zh-CN" w:bidi="ar-SA"/>
        </w:rPr>
        <w:t>①</w:t>
      </w:r>
      <w:r>
        <w:rPr>
          <w:rFonts w:hint="eastAsia" w:ascii="幼圆" w:hAnsi="幼圆" w:cs="幼圆"/>
          <w:b/>
          <w:bCs/>
          <w:color w:val="FF0000"/>
          <w:kern w:val="2"/>
          <w:sz w:val="21"/>
          <w:szCs w:val="21"/>
          <w:lang w:val="en-US" w:eastAsia="zh-CN" w:bidi="ar-SA"/>
        </w:rPr>
        <w:t>需要关闭电压才能退出页面</w:t>
      </w:r>
    </w:p>
    <w:p w14:paraId="582DA0B8">
      <w:pPr>
        <w:bidi w:val="0"/>
        <w:ind w:firstLine="422" w:firstLineChars="200"/>
        <w:rPr>
          <w:rFonts w:hint="eastAsia" w:ascii="幼圆" w:hAnsi="幼圆" w:eastAsia="幼圆" w:cs="幼圆"/>
          <w:b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/>
          <w:bCs/>
          <w:color w:val="FF0000"/>
          <w:kern w:val="2"/>
          <w:sz w:val="21"/>
          <w:szCs w:val="21"/>
          <w:lang w:val="en-US" w:eastAsia="zh-CN" w:bidi="ar-SA"/>
        </w:rPr>
        <w:t>②保证测试线接触良好。</w:t>
      </w:r>
    </w:p>
    <w:p w14:paraId="4C05CD16">
      <w:pPr>
        <w:bidi w:val="0"/>
        <w:ind w:firstLine="422" w:firstLineChars="200"/>
        <w:rPr>
          <w:rFonts w:hint="eastAsia" w:ascii="幼圆" w:hAnsi="幼圆" w:eastAsia="幼圆" w:cs="幼圆"/>
          <w:b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default" w:ascii="幼圆" w:hAnsi="幼圆" w:eastAsia="幼圆" w:cs="幼圆"/>
          <w:b/>
          <w:bCs/>
          <w:color w:val="FF0000"/>
          <w:kern w:val="2"/>
          <w:sz w:val="21"/>
          <w:szCs w:val="21"/>
          <w:lang w:val="en-US" w:eastAsia="zh-CN" w:bidi="ar-SA"/>
        </w:rPr>
        <w:t>③</w:t>
      </w:r>
      <w:r>
        <w:rPr>
          <w:rFonts w:hint="eastAsia" w:ascii="幼圆" w:hAnsi="幼圆" w:eastAsia="幼圆" w:cs="幼圆"/>
          <w:b/>
          <w:bCs/>
          <w:color w:val="FF0000"/>
          <w:kern w:val="2"/>
          <w:sz w:val="21"/>
          <w:szCs w:val="21"/>
          <w:lang w:val="en-US" w:eastAsia="zh-CN" w:bidi="ar-SA"/>
        </w:rPr>
        <w:t>注意校验电压时，线圈输出不可短路，否则会烧坏测试仪。</w:t>
      </w:r>
    </w:p>
    <w:p w14:paraId="5E0D6B41">
      <w:pPr>
        <w:bidi w:val="0"/>
        <w:rPr>
          <w:rFonts w:hint="default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</w:p>
    <w:p w14:paraId="566C07C9">
      <w:pP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</w:p>
    <w:p w14:paraId="47A36CB3">
      <w:pPr>
        <w:pStyle w:val="3"/>
        <w:bidi w:val="0"/>
        <w:rPr>
          <w:rFonts w:hint="eastAsia"/>
          <w:lang w:val="en-US" w:eastAsia="zh-CN"/>
        </w:rPr>
      </w:pPr>
      <w:bookmarkStart w:id="23" w:name="_Toc11458"/>
      <w:bookmarkStart w:id="24" w:name="_Toc17326"/>
      <w:bookmarkStart w:id="25" w:name="_Toc31169"/>
      <w:r>
        <w:rPr>
          <w:rFonts w:hint="eastAsia"/>
          <w:lang w:val="en-US" w:eastAsia="zh-CN"/>
        </w:rPr>
        <w:t>2线圈电阻校准：</w:t>
      </w:r>
      <w:bookmarkEnd w:id="23"/>
      <w:bookmarkEnd w:id="24"/>
      <w:bookmarkEnd w:id="25"/>
    </w:p>
    <w:p w14:paraId="2E211C80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26" w:name="_Toc23898"/>
      <w:r>
        <w:rPr>
          <w:rFonts w:hint="eastAsia"/>
          <w:lang w:val="en-US" w:eastAsia="zh-CN"/>
        </w:rPr>
        <w:t xml:space="preserve">   </w:t>
      </w:r>
      <w:bookmarkStart w:id="27" w:name="_Toc1622"/>
      <w:bookmarkStart w:id="28" w:name="_Toc31683"/>
      <w:r>
        <w:rPr>
          <w:rFonts w:hint="eastAsia"/>
          <w:lang w:val="en-US" w:eastAsia="zh-CN"/>
        </w:rPr>
        <w:t>2.1：连接线路与测试方式</w:t>
      </w:r>
      <w:bookmarkEnd w:id="26"/>
      <w:bookmarkEnd w:id="27"/>
      <w:bookmarkEnd w:id="28"/>
      <w:r>
        <w:rPr>
          <w:rFonts w:hint="eastAsia"/>
          <w:lang w:val="en-US" w:eastAsia="zh-CN"/>
        </w:rPr>
        <w:t xml:space="preserve">  </w:t>
      </w:r>
    </w:p>
    <w:p w14:paraId="2BEE86D8">
      <w:pPr>
        <w:bidi w:val="0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     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   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首先按测试仪的输出定义说明和航空头插口说明接好测式线：</w:t>
      </w:r>
    </w:p>
    <w:p w14:paraId="233B6343">
      <w:pPr>
        <w:bidi w:val="0"/>
        <w:ind w:firstLine="1050" w:firstLineChars="500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测试方式:采用四端法测试100Ω标准电阻为例</w:t>
      </w:r>
    </w:p>
    <w:p w14:paraId="5833D1F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DB25接口第12脚线圈正端检测线                   DB25接口第25脚线圈负端检测线</w:t>
      </w:r>
    </w:p>
    <w:p w14:paraId="53FBD55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15240</wp:posOffset>
            </wp:positionV>
            <wp:extent cx="5017135" cy="438785"/>
            <wp:effectExtent l="0" t="0" r="12065" b="18415"/>
            <wp:wrapNone/>
            <wp:docPr id="72" name="图片 4" descr="F:\校准证书\新建文件夹\微信图片_20221118112147.png微信图片_2022111811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4" descr="F:\校准证书\新建文件夹\微信图片_20221118112147.png微信图片_202211181121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</w:t>
      </w:r>
    </w:p>
    <w:p w14:paraId="4A5C2AF6">
      <w:pPr>
        <w:bidi w:val="0"/>
        <w:rPr>
          <w:rFonts w:hint="eastAsia"/>
          <w:lang w:val="en-US" w:eastAsia="zh-CN"/>
        </w:rPr>
      </w:pPr>
    </w:p>
    <w:p w14:paraId="6C958405">
      <w:pPr>
        <w:bidi w:val="0"/>
        <w:rPr>
          <w:rFonts w:hint="eastAsia"/>
          <w:lang w:val="en-US" w:eastAsia="zh-CN"/>
        </w:rPr>
      </w:pPr>
    </w:p>
    <w:p w14:paraId="2FC6D777">
      <w:pPr>
        <w:bidi w:val="0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/>
          <w:lang w:val="en-US" w:eastAsia="zh-CN"/>
        </w:rPr>
        <w:t xml:space="preserve">DB25接口第11脚线圈正端检测线   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100Ω标准电阻</w:t>
      </w:r>
      <w:r>
        <w:rPr>
          <w:rFonts w:hint="eastAsia"/>
          <w:lang w:val="en-US" w:eastAsia="zh-CN"/>
        </w:rPr>
        <w:t xml:space="preserve">   DB25接口第24脚线圈正端检测线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</w:t>
      </w:r>
      <w:bookmarkStart w:id="29" w:name="_Toc4759"/>
    </w:p>
    <w:p w14:paraId="739E08BD">
      <w:pPr>
        <w:pStyle w:val="4"/>
        <w:bidi w:val="0"/>
        <w:ind w:firstLine="211" w:firstLineChars="100"/>
        <w:rPr>
          <w:rFonts w:hint="eastAsia"/>
          <w:lang w:val="en-US" w:eastAsia="zh-CN"/>
        </w:rPr>
      </w:pPr>
      <w:bookmarkStart w:id="30" w:name="_Toc16039"/>
      <w:bookmarkStart w:id="31" w:name="_Toc12854"/>
      <w:r>
        <w:rPr>
          <w:rFonts w:hint="eastAsia"/>
          <w:lang w:val="en-US" w:eastAsia="zh-CN"/>
        </w:rPr>
        <w:t>2.2：测试选择功能</w:t>
      </w:r>
      <w:bookmarkEnd w:id="29"/>
      <w:bookmarkEnd w:id="30"/>
      <w:bookmarkEnd w:id="31"/>
    </w:p>
    <w:p w14:paraId="5FA8953F">
      <w:pPr>
        <w:bidi w:val="0"/>
        <w:rPr>
          <w:rFonts w:hint="default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bookmarkStart w:id="32" w:name="_Toc11775"/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     </w:t>
      </w:r>
      <w:bookmarkEnd w:id="32"/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      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接好测试线后按如下操作：</w:t>
      </w:r>
    </w:p>
    <w:p w14:paraId="4AF6DE00">
      <w:pPr>
        <w:bidi w:val="0"/>
        <w:ind w:left="1890" w:leftChars="200" w:hanging="1470" w:hangingChars="700"/>
        <w:jc w:val="left"/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第一步：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检查参数设置画面中的线圈电阻上下限是否设置，需要设置线圈电阻的上下限后此功能才有效。</w:t>
      </w:r>
    </w:p>
    <w:p w14:paraId="1C4BDA76">
      <w:pPr>
        <w:bidi w:val="0"/>
        <w:ind w:firstLine="420" w:firstLineChars="200"/>
        <w:jc w:val="left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                  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2436495" cy="1440180"/>
            <wp:effectExtent l="0" t="0" r="1905" b="7620"/>
            <wp:docPr id="76" name="图片 76" descr="003d3910c629cea2386a53e3f440fd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003d3910c629cea2386a53e3f440fd6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19180">
      <w:pPr>
        <w:bidi w:val="0"/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第二步：</w:t>
      </w:r>
      <w:r>
        <w:rPr>
          <w:rFonts w:hint="eastAsia"/>
          <w:lang w:val="en-US" w:eastAsia="zh-CN"/>
        </w:rPr>
        <w:t>触摸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【</w:t>
      </w:r>
      <w:r>
        <w:rPr>
          <w:rFonts w:hint="eastAsia" w:ascii="幼圆" w:hAnsi="幼圆" w:cs="幼圆"/>
          <w:b/>
          <w:bCs w:val="0"/>
          <w:sz w:val="21"/>
          <w:szCs w:val="21"/>
          <w:lang w:val="en-US" w:eastAsia="zh-CN"/>
        </w:rPr>
        <w:t>单项功能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】</w:t>
      </w:r>
      <w:r>
        <w:rPr>
          <w:rFonts w:hint="eastAsia"/>
          <w:lang w:val="en-US" w:eastAsia="zh-CN"/>
        </w:rPr>
        <w:t>键，进入单项功能画面</w:t>
      </w:r>
    </w:p>
    <w:p w14:paraId="71E694B6">
      <w:pPr>
        <w:bidi w:val="0"/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              </w:t>
      </w:r>
      <w:r>
        <w:rPr>
          <w:rFonts w:hint="default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2444115" cy="1440180"/>
            <wp:effectExtent l="0" t="0" r="13335" b="7620"/>
            <wp:docPr id="69" name="图片 69" descr="2d08d9e49d0772256da84a463ed32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2d08d9e49d0772256da84a463ed32a0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54B30">
      <w:pPr>
        <w:bidi w:val="0"/>
        <w:ind w:firstLine="840" w:firstLineChars="400"/>
        <w:jc w:val="left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第三步：在</w:t>
      </w:r>
      <w:r>
        <w:rPr>
          <w:rFonts w:hint="eastAsia"/>
          <w:lang w:val="en-US" w:eastAsia="zh-CN"/>
        </w:rPr>
        <w:t>单项功能画面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触摸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【</w:t>
      </w:r>
      <w:r>
        <w:rPr>
          <w:rFonts w:hint="eastAsia" w:ascii="幼圆" w:hAnsi="幼圆" w:cs="幼圆"/>
          <w:b/>
          <w:bCs w:val="0"/>
          <w:sz w:val="21"/>
          <w:szCs w:val="21"/>
          <w:lang w:val="en-US" w:eastAsia="zh-CN"/>
        </w:rPr>
        <w:t>线圈电阻测量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】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进入线圈电阻校正画面</w:t>
      </w:r>
    </w:p>
    <w:p w14:paraId="61E228BB">
      <w:pPr>
        <w:bidi w:val="0"/>
        <w:ind w:firstLine="840" w:firstLineChars="400"/>
        <w:jc w:val="left"/>
        <w:rPr>
          <w:rFonts w:hint="default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               </w:t>
      </w:r>
      <w:r>
        <w:rPr>
          <w:rFonts w:hint="default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2437130" cy="1440180"/>
            <wp:effectExtent l="0" t="0" r="1270" b="7620"/>
            <wp:docPr id="73" name="图片 73" descr="23165258d573db065bc4d6a0c2319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23165258d573db065bc4d6a0c231972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89287">
      <w:pPr>
        <w:bidi w:val="0"/>
        <w:ind w:firstLine="840" w:firstLineChars="400"/>
        <w:jc w:val="left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第四步：在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线圈电阻单项测量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画面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触摸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【</w:t>
      </w:r>
      <w:r>
        <w:rPr>
          <w:rFonts w:hint="eastAsia" w:ascii="幼圆" w:hAnsi="幼圆" w:cs="幼圆"/>
          <w:b/>
          <w:bCs w:val="0"/>
          <w:sz w:val="21"/>
          <w:szCs w:val="21"/>
          <w:lang w:val="en-US" w:eastAsia="zh-CN"/>
        </w:rPr>
        <w:t>测试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】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按键</w:t>
      </w:r>
    </w:p>
    <w:p w14:paraId="02D7945B">
      <w:pPr>
        <w:bidi w:val="0"/>
        <w:jc w:val="left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</w:t>
      </w:r>
    </w:p>
    <w:p w14:paraId="717778B3">
      <w:pPr>
        <w:pStyle w:val="4"/>
        <w:bidi w:val="0"/>
        <w:rPr>
          <w:rFonts w:hint="default"/>
          <w:lang w:val="en-US" w:eastAsia="zh-CN"/>
        </w:rPr>
      </w:pPr>
      <w:bookmarkStart w:id="33" w:name="_Toc32102"/>
      <w:bookmarkStart w:id="34" w:name="_Toc25607"/>
      <w:bookmarkStart w:id="35" w:name="_Toc14817"/>
      <w:r>
        <w:rPr>
          <w:rFonts w:hint="eastAsia"/>
          <w:lang w:val="en-US" w:eastAsia="zh-CN"/>
        </w:rPr>
        <w:t>2.3：反复测量记录:</w:t>
      </w:r>
      <w:bookmarkEnd w:id="33"/>
      <w:bookmarkEnd w:id="34"/>
    </w:p>
    <w:bookmarkEnd w:id="35"/>
    <w:p w14:paraId="19D4F1FA">
      <w:pPr>
        <w:spacing w:before="0" w:beforeLines="0" w:after="0" w:afterLines="0" w:line="240" w:lineRule="auto"/>
        <w:ind w:right="0" w:rightChars="0" w:firstLine="420" w:firstLineChars="200"/>
        <w:jc w:val="left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更换标准电阻值，在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线圈电阻测量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界面重复测试，记录并保存数据。</w:t>
      </w:r>
    </w:p>
    <w:p w14:paraId="0B7F3682">
      <w:pPr>
        <w:pStyle w:val="4"/>
        <w:bidi w:val="0"/>
        <w:rPr>
          <w:rFonts w:hint="eastAsia"/>
          <w:lang w:val="en-US" w:eastAsia="zh-CN"/>
        </w:rPr>
      </w:pPr>
      <w:bookmarkStart w:id="36" w:name="_Toc9328"/>
      <w:bookmarkStart w:id="37" w:name="_Toc23391"/>
      <w:bookmarkStart w:id="38" w:name="_Toc3488"/>
      <w:r>
        <w:rPr>
          <w:rFonts w:hint="eastAsia"/>
          <w:lang w:val="en-US" w:eastAsia="zh-CN"/>
        </w:rPr>
        <w:t>2.4：关键要点及注意事项:</w:t>
      </w:r>
      <w:bookmarkEnd w:id="36"/>
      <w:bookmarkEnd w:id="37"/>
    </w:p>
    <w:bookmarkEnd w:id="38"/>
    <w:p w14:paraId="289E1EF6">
      <w:pPr>
        <w:bidi w:val="0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幼圆" w:hAnsi="幼圆" w:eastAsia="幼圆" w:cs="幼圆"/>
          <w:b/>
          <w:bCs/>
          <w:color w:val="FF0000"/>
          <w:kern w:val="2"/>
          <w:sz w:val="21"/>
          <w:szCs w:val="21"/>
          <w:lang w:val="en-US" w:eastAsia="zh-CN" w:bidi="ar-SA"/>
        </w:rPr>
        <w:t xml:space="preserve">    ①保证测试线接触良好</w:t>
      </w:r>
    </w:p>
    <w:p w14:paraId="012923F0">
      <w:pPr>
        <w:bidi w:val="0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</w:p>
    <w:p w14:paraId="4C3875FC">
      <w:pPr>
        <w:pStyle w:val="3"/>
        <w:bidi w:val="0"/>
        <w:rPr>
          <w:rFonts w:hint="eastAsia"/>
          <w:lang w:val="en-US" w:eastAsia="zh-CN"/>
        </w:rPr>
      </w:pPr>
      <w:bookmarkStart w:id="39" w:name="_Toc22770"/>
      <w:bookmarkStart w:id="40" w:name="_Toc14113"/>
      <w:bookmarkStart w:id="41" w:name="_Toc1945"/>
      <w:r>
        <w:rPr>
          <w:rFonts w:hint="eastAsia"/>
          <w:lang w:val="en-US" w:eastAsia="zh-CN"/>
        </w:rPr>
        <w:t>3：接触电阻校准：</w:t>
      </w:r>
      <w:bookmarkEnd w:id="39"/>
      <w:bookmarkEnd w:id="40"/>
      <w:bookmarkEnd w:id="41"/>
    </w:p>
    <w:p w14:paraId="45BA4AEF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42" w:name="_Toc27540"/>
      <w:r>
        <w:rPr>
          <w:rFonts w:hint="eastAsia"/>
          <w:lang w:val="en-US" w:eastAsia="zh-CN"/>
        </w:rPr>
        <w:t xml:space="preserve">  </w:t>
      </w:r>
      <w:bookmarkStart w:id="43" w:name="_Toc13369"/>
      <w:bookmarkStart w:id="44" w:name="_Toc12826"/>
      <w:r>
        <w:rPr>
          <w:rFonts w:hint="eastAsia"/>
          <w:lang w:val="en-US" w:eastAsia="zh-CN"/>
        </w:rPr>
        <w:t>3.1：连接线路与测试方式</w:t>
      </w:r>
      <w:bookmarkEnd w:id="43"/>
      <w:bookmarkEnd w:id="44"/>
      <w:r>
        <w:rPr>
          <w:rFonts w:hint="eastAsia"/>
          <w:lang w:val="en-US" w:eastAsia="zh-CN"/>
        </w:rPr>
        <w:t xml:space="preserve"> </w:t>
      </w:r>
      <w:bookmarkEnd w:id="42"/>
      <w:r>
        <w:rPr>
          <w:rFonts w:hint="eastAsia"/>
          <w:lang w:val="en-US" w:eastAsia="zh-CN"/>
        </w:rPr>
        <w:t xml:space="preserve"> </w:t>
      </w:r>
    </w:p>
    <w:p w14:paraId="58E1BC42">
      <w:pPr>
        <w:bidi w:val="0"/>
        <w:ind w:left="1050" w:hanging="1050" w:hangingChars="500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     1：首先按测试仪的输出定义说明和航空头插口说明接好测试线：测试方式:采用四端法测试。</w:t>
      </w:r>
    </w:p>
    <w:p w14:paraId="61E4DACF">
      <w:pPr>
        <w:bidi w:val="0"/>
        <w:ind w:firstLine="630" w:firstLineChars="300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2：以校准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NO1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点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为例：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NO1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 </w:t>
      </w:r>
    </w:p>
    <w:p w14:paraId="5B1CA79F">
      <w:pPr>
        <w:bidi w:val="0"/>
        <w:ind w:firstLine="630" w:firstLineChars="300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                   </w:t>
      </w:r>
    </w:p>
    <w:p w14:paraId="38D513C0">
      <w:pPr>
        <w:jc w:val="left"/>
        <w:rPr>
          <w:rFonts w:hint="default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DB25接口第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14脚NO1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检测线                            DB25接口第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16脚M1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检测线</w:t>
      </w:r>
    </w:p>
    <w:p w14:paraId="0D7C7478">
      <w:pPr>
        <w:ind w:firstLine="630" w:firstLineChars="300"/>
        <w:jc w:val="left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15240</wp:posOffset>
            </wp:positionV>
            <wp:extent cx="4067810" cy="365760"/>
            <wp:effectExtent l="0" t="0" r="8890" b="15240"/>
            <wp:wrapNone/>
            <wp:docPr id="26" name="图片 3" descr="微信图片_20221118080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 descr="微信图片_2022111808044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678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  </w:t>
      </w:r>
    </w:p>
    <w:p w14:paraId="6763B7C6">
      <w:pPr>
        <w:jc w:val="left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</w:p>
    <w:p w14:paraId="5F912D47">
      <w:pPr>
        <w:jc w:val="left"/>
        <w:rPr>
          <w:rFonts w:hint="default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DB25接口第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1脚NO1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供电线       200mΩ标准电阻    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   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DB25接口第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3脚M1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供电线</w:t>
      </w:r>
    </w:p>
    <w:p w14:paraId="3011CB7E">
      <w:pPr>
        <w:spacing w:before="0" w:beforeLines="0" w:after="0" w:afterLines="0" w:line="240" w:lineRule="auto"/>
        <w:ind w:right="0" w:rightChars="0" w:firstLine="420" w:firstLineChars="200"/>
        <w:jc w:val="left"/>
        <w:rPr>
          <w:rFonts w:hint="default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                     </w:t>
      </w:r>
    </w:p>
    <w:p w14:paraId="5FFC7097">
      <w:pPr>
        <w:pStyle w:val="4"/>
        <w:bidi w:val="0"/>
        <w:rPr>
          <w:rFonts w:hint="eastAsia"/>
          <w:lang w:val="en-US" w:eastAsia="zh-CN"/>
        </w:rPr>
      </w:pPr>
      <w:bookmarkStart w:id="45" w:name="_Toc13117"/>
      <w:r>
        <w:rPr>
          <w:rFonts w:hint="eastAsia"/>
          <w:lang w:val="en-US" w:eastAsia="zh-CN"/>
        </w:rPr>
        <w:t>3.2：测试选择功能</w:t>
      </w:r>
      <w:bookmarkEnd w:id="45"/>
      <w:r>
        <w:rPr>
          <w:rFonts w:hint="eastAsia"/>
          <w:lang w:val="en-US" w:eastAsia="zh-CN"/>
        </w:rPr>
        <w:t xml:space="preserve"> </w:t>
      </w:r>
    </w:p>
    <w:p w14:paraId="1E40D57D">
      <w:pPr>
        <w:keepNext w:val="0"/>
        <w:keepLines w:val="0"/>
        <w:widowControl/>
        <w:suppressLineNumbers w:val="0"/>
        <w:ind w:firstLine="1050" w:firstLineChars="500"/>
        <w:jc w:val="left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接好测试线后按如下操作：以 </w:t>
      </w:r>
      <w:r>
        <w:rPr>
          <w:rFonts w:hint="default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200m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Ω标准电阻为例 </w:t>
      </w:r>
    </w:p>
    <w:p w14:paraId="4A0B6621">
      <w:pPr>
        <w:keepNext w:val="0"/>
        <w:keepLines w:val="0"/>
        <w:widowControl/>
        <w:suppressLineNumbers w:val="0"/>
        <w:ind w:left="1890" w:leftChars="500" w:hanging="840" w:hangingChars="400"/>
        <w:jc w:val="left"/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第一步：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检查参数设置画面中的触点电流是否设置，设置100mA则校验100mA接触电阻，设置1A则校验1A接触电阻</w:t>
      </w:r>
    </w:p>
    <w:p w14:paraId="061AB372">
      <w:pPr>
        <w:keepNext w:val="0"/>
        <w:keepLines w:val="0"/>
        <w:widowControl/>
        <w:suppressLineNumbers w:val="0"/>
        <w:ind w:left="1890" w:leftChars="500" w:hanging="840" w:hangingChars="400"/>
        <w:jc w:val="left"/>
        <w:rPr>
          <w:rFonts w:hint="default" w:ascii="幼圆" w:hAnsi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第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二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步：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检查参数设置画面中的触点类型是否设置，需要校正哪个点则设置相应的点，建议校验时触点全部打开</w:t>
      </w:r>
    </w:p>
    <w:p w14:paraId="5B7B34BB">
      <w:pPr>
        <w:bidi w:val="0"/>
        <w:ind w:left="1680" w:leftChars="500" w:hanging="630" w:hangingChars="300"/>
        <w:jc w:val="left"/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第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三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步：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检查参数设置画面中的接触电阻上下限是否设置，需要设置接触电阻的上下限后此功能才有效。</w:t>
      </w:r>
    </w:p>
    <w:p w14:paraId="299EDDBE">
      <w:pPr>
        <w:keepNext w:val="0"/>
        <w:keepLines w:val="0"/>
        <w:widowControl/>
        <w:suppressLineNumbers w:val="0"/>
        <w:ind w:left="1890" w:leftChars="500" w:hanging="840" w:hangingChars="400"/>
        <w:jc w:val="left"/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</w:pPr>
    </w:p>
    <w:p w14:paraId="6582030C">
      <w:pPr>
        <w:keepNext w:val="0"/>
        <w:keepLines w:val="0"/>
        <w:widowControl/>
        <w:suppressLineNumbers w:val="0"/>
        <w:ind w:firstLine="1050" w:firstLineChars="500"/>
        <w:jc w:val="left"/>
        <w:rPr>
          <w:rFonts w:hint="default" w:ascii="幼圆" w:hAnsi="幼圆" w:cs="幼圆"/>
          <w:b w:val="0"/>
          <w:kern w:val="2"/>
          <w:sz w:val="21"/>
          <w:szCs w:val="21"/>
          <w:lang w:val="en-US" w:eastAsia="zh-CN" w:bidi="ar-SA"/>
        </w:rPr>
      </w:pPr>
    </w:p>
    <w:p w14:paraId="0C017F73">
      <w:pPr>
        <w:keepNext w:val="0"/>
        <w:keepLines w:val="0"/>
        <w:widowControl/>
        <w:suppressLineNumbers w:val="0"/>
        <w:jc w:val="left"/>
        <w:rPr>
          <w:rFonts w:hint="default" w:ascii="幼圆" w:hAnsi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2456180" cy="1440180"/>
            <wp:effectExtent l="0" t="0" r="1270" b="7620"/>
            <wp:docPr id="78" name="图片 78" descr="7316736f7e9fbef480abb234da62a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7316736f7e9fbef480abb234da62adc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default" w:ascii="幼圆" w:hAnsi="幼圆" w:cs="幼圆"/>
          <w:b w:val="0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2448560" cy="1440180"/>
            <wp:effectExtent l="0" t="0" r="8890" b="7620"/>
            <wp:docPr id="79" name="图片 79" descr="849e6e7272476a337bc9f7e656a773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849e6e7272476a337bc9f7e656a773e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5BDF3">
      <w:pPr>
        <w:bidi w:val="0"/>
        <w:ind w:firstLine="1050" w:firstLineChars="500"/>
        <w:jc w:val="left"/>
        <w:rPr>
          <w:rFonts w:hint="eastAsia"/>
          <w:lang w:val="en-US" w:eastAsia="zh-CN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第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四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步：</w:t>
      </w:r>
      <w:r>
        <w:rPr>
          <w:rFonts w:hint="eastAsia"/>
          <w:lang w:val="en-US" w:eastAsia="zh-CN"/>
        </w:rPr>
        <w:t>触摸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【</w:t>
      </w:r>
      <w:r>
        <w:rPr>
          <w:rFonts w:hint="eastAsia" w:ascii="幼圆" w:hAnsi="幼圆" w:cs="幼圆"/>
          <w:b/>
          <w:bCs w:val="0"/>
          <w:sz w:val="21"/>
          <w:szCs w:val="21"/>
          <w:lang w:val="en-US" w:eastAsia="zh-CN"/>
        </w:rPr>
        <w:t>单项功能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】</w:t>
      </w:r>
      <w:r>
        <w:rPr>
          <w:rFonts w:hint="eastAsia"/>
          <w:lang w:val="en-US" w:eastAsia="zh-CN"/>
        </w:rPr>
        <w:t>键，进入单项功能画面</w:t>
      </w:r>
    </w:p>
    <w:p w14:paraId="60CBAF19">
      <w:pPr>
        <w:bidi w:val="0"/>
        <w:ind w:firstLine="1050" w:firstLineChars="500"/>
        <w:jc w:val="left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第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五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步：在</w:t>
      </w:r>
      <w:r>
        <w:rPr>
          <w:rFonts w:hint="eastAsia"/>
          <w:lang w:val="en-US" w:eastAsia="zh-CN"/>
        </w:rPr>
        <w:t>单项功能画面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触摸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【</w:t>
      </w:r>
      <w:r>
        <w:rPr>
          <w:rFonts w:hint="eastAsia" w:ascii="幼圆" w:hAnsi="幼圆" w:cs="幼圆"/>
          <w:b/>
          <w:bCs w:val="0"/>
          <w:sz w:val="21"/>
          <w:szCs w:val="21"/>
          <w:lang w:val="en-US" w:eastAsia="zh-CN"/>
        </w:rPr>
        <w:t>接触电阻测量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】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进入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接触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电阻校正画面</w:t>
      </w:r>
    </w:p>
    <w:p w14:paraId="23F68CC5">
      <w:pPr>
        <w:bidi w:val="0"/>
        <w:ind w:firstLine="1050" w:firstLineChars="500"/>
        <w:jc w:val="left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           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2414270" cy="1440180"/>
            <wp:effectExtent l="0" t="0" r="5080" b="7620"/>
            <wp:docPr id="80" name="图片 80" descr="8c0867ea14da891ab86014652f336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8c0867ea14da891ab86014652f33696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D699B">
      <w:pPr>
        <w:bidi w:val="0"/>
        <w:ind w:firstLine="1680" w:firstLineChars="800"/>
        <w:jc w:val="left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第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六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步：在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接触电阻单项测量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画面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触摸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【</w:t>
      </w:r>
      <w:r>
        <w:rPr>
          <w:rFonts w:hint="eastAsia" w:ascii="幼圆" w:hAnsi="幼圆" w:cs="幼圆"/>
          <w:b/>
          <w:bCs w:val="0"/>
          <w:sz w:val="21"/>
          <w:szCs w:val="21"/>
          <w:lang w:val="en-US" w:eastAsia="zh-CN"/>
        </w:rPr>
        <w:t>测试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】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按键</w:t>
      </w:r>
    </w:p>
    <w:p w14:paraId="2AB654C1">
      <w:pPr>
        <w:bidi w:val="0"/>
        <w:jc w:val="left"/>
        <w:rPr>
          <w:rFonts w:hint="default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    </w:t>
      </w:r>
    </w:p>
    <w:p w14:paraId="0CBDB469">
      <w:pPr>
        <w:pStyle w:val="4"/>
        <w:bidi w:val="0"/>
        <w:rPr>
          <w:rFonts w:hint="default"/>
          <w:lang w:val="en-US" w:eastAsia="zh-CN"/>
        </w:rPr>
      </w:pPr>
      <w:bookmarkStart w:id="46" w:name="_Toc17233"/>
      <w:bookmarkStart w:id="47" w:name="_Toc13383"/>
      <w:bookmarkStart w:id="48" w:name="_Toc28369"/>
      <w:r>
        <w:rPr>
          <w:rFonts w:hint="eastAsia"/>
          <w:lang w:val="en-US" w:eastAsia="zh-CN"/>
        </w:rPr>
        <w:t>3.3：反复测量记录:</w:t>
      </w:r>
      <w:bookmarkEnd w:id="46"/>
      <w:bookmarkEnd w:id="47"/>
    </w:p>
    <w:bookmarkEnd w:id="48"/>
    <w:p w14:paraId="4E34C880">
      <w:pPr>
        <w:bidi w:val="0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 xml:space="preserve">     更换标准电阻值，在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接触电阻测量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界面重复测试，记录并保存数据，</w:t>
      </w:r>
    </w:p>
    <w:p w14:paraId="325546D1">
      <w:pPr>
        <w:pStyle w:val="4"/>
        <w:bidi w:val="0"/>
        <w:rPr>
          <w:rFonts w:hint="eastAsia"/>
          <w:lang w:val="en-US" w:eastAsia="zh-CN"/>
        </w:rPr>
      </w:pPr>
      <w:bookmarkStart w:id="49" w:name="_Toc25139"/>
      <w:bookmarkStart w:id="50" w:name="_Toc22607"/>
      <w:bookmarkStart w:id="51" w:name="_Toc11395"/>
      <w:r>
        <w:rPr>
          <w:rFonts w:hint="eastAsia"/>
          <w:lang w:val="en-US" w:eastAsia="zh-CN"/>
        </w:rPr>
        <w:t>3.4：关键要点及注意事项:</w:t>
      </w:r>
      <w:bookmarkEnd w:id="49"/>
      <w:bookmarkEnd w:id="50"/>
    </w:p>
    <w:bookmarkEnd w:id="51"/>
    <w:p w14:paraId="467A22EF">
      <w:pPr>
        <w:bidi w:val="0"/>
        <w:ind w:firstLine="632" w:firstLineChars="300"/>
        <w:rPr>
          <w:rFonts w:hint="eastAsia" w:ascii="幼圆" w:hAnsi="幼圆" w:eastAsia="幼圆" w:cs="幼圆"/>
          <w:b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/>
          <w:bCs/>
          <w:color w:val="FF0000"/>
          <w:kern w:val="2"/>
          <w:sz w:val="21"/>
          <w:szCs w:val="21"/>
          <w:lang w:val="en-US" w:eastAsia="zh-CN" w:bidi="ar-SA"/>
        </w:rPr>
        <w:t>①保证测试线接触良好。</w:t>
      </w:r>
    </w:p>
    <w:p w14:paraId="508C7DC0">
      <w:pPr>
        <w:bidi w:val="0"/>
        <w:ind w:firstLine="632" w:firstLineChars="300"/>
        <w:rPr>
          <w:rFonts w:hint="eastAsia" w:ascii="幼圆" w:hAnsi="幼圆" w:eastAsia="幼圆" w:cs="幼圆"/>
          <w:b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/>
          <w:bCs/>
          <w:color w:val="FF0000"/>
          <w:kern w:val="2"/>
          <w:sz w:val="21"/>
          <w:szCs w:val="21"/>
          <w:lang w:val="en-US" w:eastAsia="zh-CN" w:bidi="ar-SA"/>
        </w:rPr>
        <w:t>②测试方式必须采用四端法测试方式，否则测试结果有误差。</w:t>
      </w:r>
    </w:p>
    <w:p w14:paraId="318D0269">
      <w:pPr>
        <w:bidi w:val="0"/>
        <w:ind w:firstLine="630" w:firstLineChars="300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</w:p>
    <w:p w14:paraId="0955F3A7">
      <w:pPr>
        <w:bidi w:val="0"/>
        <w:ind w:firstLine="630" w:firstLineChars="300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</w:p>
    <w:p w14:paraId="49AE324A">
      <w:pPr>
        <w:pStyle w:val="3"/>
        <w:bidi w:val="0"/>
        <w:rPr>
          <w:rFonts w:hint="eastAsia"/>
          <w:lang w:val="en-US" w:eastAsia="zh-CN"/>
        </w:rPr>
      </w:pPr>
      <w:bookmarkStart w:id="52" w:name="_Toc24593"/>
      <w:bookmarkStart w:id="53" w:name="_Toc871"/>
      <w:bookmarkStart w:id="54" w:name="_Toc27737"/>
      <w:bookmarkStart w:id="55" w:name="_Toc2708"/>
      <w:r>
        <w:rPr>
          <w:rFonts w:hint="eastAsia"/>
          <w:lang w:val="en-US" w:eastAsia="zh-CN"/>
        </w:rPr>
        <w:t>4：时间参数校准：</w:t>
      </w:r>
      <w:bookmarkEnd w:id="52"/>
      <w:bookmarkEnd w:id="53"/>
      <w:bookmarkEnd w:id="54"/>
      <w:bookmarkEnd w:id="55"/>
    </w:p>
    <w:p w14:paraId="798EA0DB">
      <w:pPr>
        <w:pStyle w:val="4"/>
        <w:bidi w:val="0"/>
        <w:rPr>
          <w:rFonts w:hint="eastAsia"/>
          <w:lang w:val="en-US" w:eastAsia="zh-CN"/>
        </w:rPr>
      </w:pPr>
      <w:bookmarkStart w:id="56" w:name="_Toc7482"/>
      <w:r>
        <w:rPr>
          <w:rFonts w:hint="eastAsia"/>
          <w:lang w:val="en-US" w:eastAsia="zh-CN"/>
        </w:rPr>
        <w:t>可</w:t>
      </w:r>
      <w:bookmarkStart w:id="57" w:name="_GoBack"/>
      <w:bookmarkEnd w:id="57"/>
      <w:r>
        <w:rPr>
          <w:rFonts w:hint="eastAsia"/>
          <w:lang w:val="en-US" w:eastAsia="zh-CN"/>
        </w:rPr>
        <w:t>采用RPT-5F时间测试盒进行校验</w:t>
      </w:r>
      <w:bookmarkEnd w:id="56"/>
    </w:p>
    <w:p w14:paraId="25528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接好时间测试盒后按如下操作</w:t>
      </w:r>
    </w:p>
    <w:p w14:paraId="0FC09807">
      <w:pPr>
        <w:bidi w:val="0"/>
        <w:ind w:firstLine="1050" w:firstLineChars="500"/>
        <w:jc w:val="left"/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第一步：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检查参数设置画面中的额定电压是否设置为12V</w:t>
      </w:r>
    </w:p>
    <w:p w14:paraId="13D2DE29">
      <w:pPr>
        <w:bidi w:val="0"/>
        <w:ind w:firstLine="1050" w:firstLineChars="500"/>
        <w:jc w:val="left"/>
        <w:rPr>
          <w:rFonts w:hint="default" w:ascii="幼圆" w:hAnsi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        </w:t>
      </w:r>
      <w:r>
        <w:rPr>
          <w:rFonts w:hint="default" w:ascii="幼圆" w:hAnsi="幼圆" w:cs="幼圆"/>
          <w:b w:val="0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2437130" cy="1440180"/>
            <wp:effectExtent l="0" t="0" r="1270" b="7620"/>
            <wp:docPr id="5" name="图片 5" descr="59baf747bf5eae6d468acf696c704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9baf747bf5eae6d468acf696c70470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12226">
      <w:pPr>
        <w:rPr>
          <w:rFonts w:hint="default"/>
          <w:lang w:val="en-US" w:eastAsia="zh-CN"/>
        </w:rPr>
      </w:pPr>
    </w:p>
    <w:p w14:paraId="602B6984">
      <w:pPr>
        <w:bidi w:val="0"/>
        <w:ind w:firstLine="1050" w:firstLineChars="500"/>
        <w:jc w:val="left"/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第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二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步：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检查参数设置画面中的时间参数上下限是否设置，需要设置时间参数的上下限后此功能才有效。</w:t>
      </w:r>
    </w:p>
    <w:p w14:paraId="4350A685">
      <w:pPr>
        <w:bidi w:val="0"/>
        <w:ind w:firstLine="1050" w:firstLineChars="500"/>
        <w:jc w:val="left"/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        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2440305" cy="1440180"/>
            <wp:effectExtent l="0" t="0" r="17145" b="7620"/>
            <wp:docPr id="81" name="图片 81" descr="806de85ba3ed097d9232a72be9d3c8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806de85ba3ed097d9232a72be9d3c84f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47CDD">
      <w:pPr>
        <w:bidi w:val="0"/>
        <w:ind w:firstLine="1050" w:firstLineChars="500"/>
        <w:jc w:val="left"/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第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三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步：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检查参数设置画面中的触点类型是否设置为1C，即选择NO1,NC1</w:t>
      </w:r>
    </w:p>
    <w:p w14:paraId="43225613">
      <w:pPr>
        <w:bidi w:val="0"/>
        <w:ind w:firstLine="1050" w:firstLineChars="500"/>
        <w:jc w:val="left"/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</w:pPr>
    </w:p>
    <w:p w14:paraId="21C85AE8">
      <w:pPr>
        <w:bidi w:val="0"/>
        <w:ind w:firstLine="1050" w:firstLineChars="500"/>
        <w:jc w:val="left"/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        </w:t>
      </w:r>
      <w:r>
        <w:rPr>
          <w:rFonts w:hint="default" w:ascii="幼圆" w:hAnsi="幼圆" w:cs="幼圆"/>
          <w:b w:val="0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2448560" cy="1440180"/>
            <wp:effectExtent l="0" t="0" r="8890" b="7620"/>
            <wp:docPr id="3" name="图片 3" descr="71259c62610e6661dd6fe9f2323bcd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259c62610e6661dd6fe9f2323bcdd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DED72">
      <w:pPr>
        <w:bidi w:val="0"/>
        <w:ind w:firstLine="1050" w:firstLineChars="500"/>
        <w:jc w:val="left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                 </w:t>
      </w:r>
    </w:p>
    <w:p w14:paraId="22BBAA08">
      <w:pPr>
        <w:bidi w:val="0"/>
        <w:ind w:firstLine="1050" w:firstLineChars="500"/>
        <w:jc w:val="left"/>
        <w:rPr>
          <w:rFonts w:hint="eastAsia"/>
          <w:lang w:val="en-US" w:eastAsia="zh-CN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第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四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步：</w:t>
      </w:r>
      <w:r>
        <w:rPr>
          <w:rFonts w:hint="eastAsia"/>
          <w:lang w:val="en-US" w:eastAsia="zh-CN"/>
        </w:rPr>
        <w:t>触摸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【</w:t>
      </w:r>
      <w:r>
        <w:rPr>
          <w:rFonts w:hint="eastAsia"/>
          <w:b/>
          <w:bCs/>
          <w:lang w:val="en-US" w:eastAsia="zh-CN"/>
        </w:rPr>
        <w:t>单项功能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】</w:t>
      </w:r>
      <w:r>
        <w:rPr>
          <w:rFonts w:hint="eastAsia"/>
          <w:lang w:val="en-US" w:eastAsia="zh-CN"/>
        </w:rPr>
        <w:t>键，进入单项功能画面</w:t>
      </w:r>
    </w:p>
    <w:p w14:paraId="29A6EF7B">
      <w:pPr>
        <w:bidi w:val="0"/>
        <w:ind w:firstLine="1050" w:firstLineChars="500"/>
        <w:jc w:val="left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第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五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步：在</w:t>
      </w:r>
      <w:r>
        <w:rPr>
          <w:rFonts w:hint="eastAsia"/>
          <w:lang w:val="en-US" w:eastAsia="zh-CN"/>
        </w:rPr>
        <w:t>单项功能画面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触摸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【</w:t>
      </w:r>
      <w:r>
        <w:rPr>
          <w:rFonts w:hint="eastAsia" w:ascii="幼圆" w:hAnsi="幼圆" w:cs="幼圆"/>
          <w:b/>
          <w:bCs w:val="0"/>
          <w:sz w:val="21"/>
          <w:szCs w:val="21"/>
          <w:lang w:val="en-US" w:eastAsia="zh-CN"/>
        </w:rPr>
        <w:t>吸合释放时间测量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】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进入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时间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校正画面</w:t>
      </w:r>
    </w:p>
    <w:p w14:paraId="4BD14742">
      <w:pPr>
        <w:bidi w:val="0"/>
        <w:ind w:firstLine="1050" w:firstLineChars="500"/>
        <w:jc w:val="left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 xml:space="preserve">            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2432685" cy="1440180"/>
            <wp:effectExtent l="0" t="0" r="5715" b="7620"/>
            <wp:docPr id="4" name="图片 4" descr="a7b3c80adf5fc5425aa4b3d3711a4d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7b3c80adf5fc5425aa4b3d3711a4da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3268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79845">
      <w:pPr>
        <w:bidi w:val="0"/>
        <w:ind w:firstLine="1050" w:firstLineChars="500"/>
        <w:jc w:val="left"/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第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六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步：在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吸合释放时间测量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画面</w:t>
      </w:r>
      <w:r>
        <w:rPr>
          <w:rFonts w:hint="eastAsia" w:ascii="幼圆" w:hAnsi="幼圆" w:cs="幼圆"/>
          <w:b w:val="0"/>
          <w:kern w:val="2"/>
          <w:sz w:val="21"/>
          <w:szCs w:val="21"/>
          <w:lang w:val="en-US" w:eastAsia="zh-CN" w:bidi="ar-SA"/>
        </w:rPr>
        <w:t>触摸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【</w:t>
      </w:r>
      <w:r>
        <w:rPr>
          <w:rFonts w:hint="eastAsia" w:ascii="幼圆" w:hAnsi="幼圆" w:cs="幼圆"/>
          <w:b/>
          <w:bCs w:val="0"/>
          <w:sz w:val="21"/>
          <w:szCs w:val="21"/>
          <w:lang w:val="en-US" w:eastAsia="zh-CN"/>
        </w:rPr>
        <w:t>测试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】</w:t>
      </w:r>
      <w:r>
        <w:rPr>
          <w:rFonts w:hint="eastAsia" w:ascii="幼圆" w:hAnsi="幼圆" w:eastAsia="幼圆" w:cs="幼圆"/>
          <w:b w:val="0"/>
          <w:kern w:val="2"/>
          <w:sz w:val="21"/>
          <w:szCs w:val="21"/>
          <w:lang w:val="en-US" w:eastAsia="zh-CN" w:bidi="ar-SA"/>
        </w:rPr>
        <w:t>按键</w:t>
      </w:r>
    </w:p>
    <w:p w14:paraId="742E9D14">
      <w:pPr>
        <w:rPr>
          <w:rFonts w:hint="eastAsia"/>
          <w:lang w:val="en-US" w:eastAsia="zh-CN"/>
        </w:rPr>
      </w:pPr>
    </w:p>
    <w:p w14:paraId="2804AD54">
      <w:pPr>
        <w:rPr>
          <w:rFonts w:hint="eastAsia"/>
          <w:lang w:val="en-US"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755F8">
    <w:pPr>
      <w:pStyle w:val="6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31119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31119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17780" b="9525"/>
          <wp:wrapNone/>
          <wp:docPr id="38" name="图片 38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图片 38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E932B">
    <w:pPr>
      <w:pStyle w:val="6"/>
    </w:pPr>
    <w:r>
      <w:rPr>
        <w:rFonts w:hint="eastAsia" w:eastAsiaTheme="minorEastAsia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17780" b="9525"/>
          <wp:wrapNone/>
          <wp:docPr id="14" name="图片 14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8C0E5">
    <w:pPr>
      <w:pStyle w:val="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4377F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4377F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6350" b="13335"/>
          <wp:wrapNone/>
          <wp:docPr id="30" name="图片 30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30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2051C">
    <w:pPr>
      <w:pStyle w:val="7"/>
      <w:ind w:firstLine="360" w:firstLineChars="200"/>
    </w:pP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6530" cy="175895"/>
          <wp:effectExtent l="0" t="0" r="13970" b="14605"/>
          <wp:wrapTopAndBottom/>
          <wp:docPr id="8" name="图片 8" descr="微信图片_2024040914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微信图片_202404091434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30" cy="175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37" name="图片 37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图片 37" descr="资源 32_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>深圳市中晶微电子技术开发有限公司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4A625">
    <w:pPr>
      <w:pStyle w:val="7"/>
      <w:ind w:firstLine="360" w:firstLineChars="200"/>
    </w:pPr>
    <w:r>
      <w:rPr>
        <w:rFonts w:hint="eastAsia" w:eastAsiaTheme="minorEastAsia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19" name="图片 19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9" descr="资源 32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  <w:p w14:paraId="64F6B2C1">
    <w:pPr>
      <w:pStyle w:val="7"/>
    </w:pPr>
    <w:r>
      <w:rPr>
        <w:rFonts w:hint="eastAsia" w:eastAsiaTheme="minorEastAsi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13" name="图片 13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资源 32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5YzhjMDRlN2U3NGVmZjkxNjc1ZTM2NmNkMjc2ZTUifQ=="/>
  </w:docVars>
  <w:rsids>
    <w:rsidRoot w:val="4E41569F"/>
    <w:rsid w:val="000F0FD8"/>
    <w:rsid w:val="001C0C3C"/>
    <w:rsid w:val="001C6341"/>
    <w:rsid w:val="0032413E"/>
    <w:rsid w:val="005C3DB0"/>
    <w:rsid w:val="008060F2"/>
    <w:rsid w:val="008337A8"/>
    <w:rsid w:val="009A28C3"/>
    <w:rsid w:val="00A8447A"/>
    <w:rsid w:val="00AF081C"/>
    <w:rsid w:val="00B27DEB"/>
    <w:rsid w:val="00BE1212"/>
    <w:rsid w:val="00C229E8"/>
    <w:rsid w:val="00CC61BB"/>
    <w:rsid w:val="00D12A79"/>
    <w:rsid w:val="00DC457F"/>
    <w:rsid w:val="00EB52E0"/>
    <w:rsid w:val="00F52903"/>
    <w:rsid w:val="00F73702"/>
    <w:rsid w:val="01431530"/>
    <w:rsid w:val="0168112E"/>
    <w:rsid w:val="018D0F17"/>
    <w:rsid w:val="01F178DA"/>
    <w:rsid w:val="023C3BB5"/>
    <w:rsid w:val="024D0C1A"/>
    <w:rsid w:val="02D64F30"/>
    <w:rsid w:val="030B4515"/>
    <w:rsid w:val="03222CA7"/>
    <w:rsid w:val="032F0565"/>
    <w:rsid w:val="034E3229"/>
    <w:rsid w:val="03857A5D"/>
    <w:rsid w:val="039678B1"/>
    <w:rsid w:val="039B7C31"/>
    <w:rsid w:val="03BC7212"/>
    <w:rsid w:val="03F40ED9"/>
    <w:rsid w:val="03F73CA4"/>
    <w:rsid w:val="046C373A"/>
    <w:rsid w:val="04BD2DD4"/>
    <w:rsid w:val="04C04561"/>
    <w:rsid w:val="04DA1889"/>
    <w:rsid w:val="052A0D4B"/>
    <w:rsid w:val="057161FA"/>
    <w:rsid w:val="0576785C"/>
    <w:rsid w:val="05FA7DAB"/>
    <w:rsid w:val="0621357A"/>
    <w:rsid w:val="07057BAC"/>
    <w:rsid w:val="070D637B"/>
    <w:rsid w:val="0760644F"/>
    <w:rsid w:val="07A83113"/>
    <w:rsid w:val="07CD28E6"/>
    <w:rsid w:val="07E01B75"/>
    <w:rsid w:val="082A41F5"/>
    <w:rsid w:val="084555EB"/>
    <w:rsid w:val="0846419D"/>
    <w:rsid w:val="089169F0"/>
    <w:rsid w:val="08976DA7"/>
    <w:rsid w:val="08AE6343"/>
    <w:rsid w:val="08C562E8"/>
    <w:rsid w:val="08D14F30"/>
    <w:rsid w:val="09693B6E"/>
    <w:rsid w:val="09A83565"/>
    <w:rsid w:val="09AA04A0"/>
    <w:rsid w:val="09E04456"/>
    <w:rsid w:val="0A2D48BF"/>
    <w:rsid w:val="0A355831"/>
    <w:rsid w:val="0A9D47C4"/>
    <w:rsid w:val="0ABD360B"/>
    <w:rsid w:val="0AFC0FE7"/>
    <w:rsid w:val="0B5A630E"/>
    <w:rsid w:val="0B9630C7"/>
    <w:rsid w:val="0BD02D72"/>
    <w:rsid w:val="0BD040EB"/>
    <w:rsid w:val="0C5830BE"/>
    <w:rsid w:val="0D337278"/>
    <w:rsid w:val="0DAA1B42"/>
    <w:rsid w:val="0DC0225D"/>
    <w:rsid w:val="0DEF4712"/>
    <w:rsid w:val="0E2B3C03"/>
    <w:rsid w:val="0E924BBA"/>
    <w:rsid w:val="0E955137"/>
    <w:rsid w:val="0F0E0DDA"/>
    <w:rsid w:val="0F6C355D"/>
    <w:rsid w:val="0FA91541"/>
    <w:rsid w:val="0FCB2F92"/>
    <w:rsid w:val="108230A5"/>
    <w:rsid w:val="1092654A"/>
    <w:rsid w:val="11445E54"/>
    <w:rsid w:val="11B1509B"/>
    <w:rsid w:val="11C66F77"/>
    <w:rsid w:val="11E60855"/>
    <w:rsid w:val="1229102A"/>
    <w:rsid w:val="125B0153"/>
    <w:rsid w:val="13180760"/>
    <w:rsid w:val="135505C5"/>
    <w:rsid w:val="136E0439"/>
    <w:rsid w:val="138F4A44"/>
    <w:rsid w:val="14492E3C"/>
    <w:rsid w:val="144C2DD0"/>
    <w:rsid w:val="14717E92"/>
    <w:rsid w:val="14DA6B1F"/>
    <w:rsid w:val="14FC16F8"/>
    <w:rsid w:val="1559350A"/>
    <w:rsid w:val="15CA61D5"/>
    <w:rsid w:val="15D15B8E"/>
    <w:rsid w:val="15D25A7D"/>
    <w:rsid w:val="15DB66B8"/>
    <w:rsid w:val="15F34431"/>
    <w:rsid w:val="16750357"/>
    <w:rsid w:val="17697ED4"/>
    <w:rsid w:val="177A63AC"/>
    <w:rsid w:val="17881251"/>
    <w:rsid w:val="180953A6"/>
    <w:rsid w:val="18EA6F40"/>
    <w:rsid w:val="18FD7E22"/>
    <w:rsid w:val="19135130"/>
    <w:rsid w:val="19453CC8"/>
    <w:rsid w:val="198F2D64"/>
    <w:rsid w:val="1A5E5476"/>
    <w:rsid w:val="1A7F6ACB"/>
    <w:rsid w:val="1AEA6557"/>
    <w:rsid w:val="1B0D0CA7"/>
    <w:rsid w:val="1B2B5635"/>
    <w:rsid w:val="1B3A5AA4"/>
    <w:rsid w:val="1B704FCB"/>
    <w:rsid w:val="1B9C7DE0"/>
    <w:rsid w:val="1B9D4C5C"/>
    <w:rsid w:val="1BCC7D2A"/>
    <w:rsid w:val="1BD76DDB"/>
    <w:rsid w:val="1C1E42F1"/>
    <w:rsid w:val="1C2A6772"/>
    <w:rsid w:val="1C300D1C"/>
    <w:rsid w:val="1CCF7F18"/>
    <w:rsid w:val="1CFD2B04"/>
    <w:rsid w:val="1D103198"/>
    <w:rsid w:val="1D9108CF"/>
    <w:rsid w:val="1E0B0703"/>
    <w:rsid w:val="1E426EBA"/>
    <w:rsid w:val="1E473A6A"/>
    <w:rsid w:val="1E6E5F01"/>
    <w:rsid w:val="1E702C8F"/>
    <w:rsid w:val="1F493F1A"/>
    <w:rsid w:val="1F603109"/>
    <w:rsid w:val="1FC002E0"/>
    <w:rsid w:val="1FDE0DC4"/>
    <w:rsid w:val="202A3045"/>
    <w:rsid w:val="20991992"/>
    <w:rsid w:val="216073FC"/>
    <w:rsid w:val="21677BF5"/>
    <w:rsid w:val="2199336B"/>
    <w:rsid w:val="219E6BD8"/>
    <w:rsid w:val="22605C74"/>
    <w:rsid w:val="239A7FAD"/>
    <w:rsid w:val="23BD6E87"/>
    <w:rsid w:val="23C837E4"/>
    <w:rsid w:val="23F22B88"/>
    <w:rsid w:val="242A0C5A"/>
    <w:rsid w:val="254A2FB0"/>
    <w:rsid w:val="25650DC1"/>
    <w:rsid w:val="25B022D9"/>
    <w:rsid w:val="25E35410"/>
    <w:rsid w:val="267C57BC"/>
    <w:rsid w:val="27423D26"/>
    <w:rsid w:val="27A430D0"/>
    <w:rsid w:val="27CD71FE"/>
    <w:rsid w:val="28036E5A"/>
    <w:rsid w:val="281D5F13"/>
    <w:rsid w:val="28625FC3"/>
    <w:rsid w:val="287368A8"/>
    <w:rsid w:val="2913316F"/>
    <w:rsid w:val="29460041"/>
    <w:rsid w:val="294944D6"/>
    <w:rsid w:val="295D00EB"/>
    <w:rsid w:val="29772E93"/>
    <w:rsid w:val="29C75AF3"/>
    <w:rsid w:val="2A2371D7"/>
    <w:rsid w:val="2A9851DB"/>
    <w:rsid w:val="2AAA4765"/>
    <w:rsid w:val="2B0143CE"/>
    <w:rsid w:val="2B545C99"/>
    <w:rsid w:val="2B605D7C"/>
    <w:rsid w:val="2BA613A2"/>
    <w:rsid w:val="2C047236"/>
    <w:rsid w:val="2C3F7DFB"/>
    <w:rsid w:val="2C844B41"/>
    <w:rsid w:val="2CB43665"/>
    <w:rsid w:val="2CB43A8B"/>
    <w:rsid w:val="2CF14F59"/>
    <w:rsid w:val="2CFD1819"/>
    <w:rsid w:val="2D5E3AFE"/>
    <w:rsid w:val="2D8950BC"/>
    <w:rsid w:val="2D996329"/>
    <w:rsid w:val="2DD56AF5"/>
    <w:rsid w:val="2DEA0B69"/>
    <w:rsid w:val="2DEF568A"/>
    <w:rsid w:val="2E1C3F21"/>
    <w:rsid w:val="2E2C3DE0"/>
    <w:rsid w:val="2E5B1522"/>
    <w:rsid w:val="2E806661"/>
    <w:rsid w:val="2E9E6834"/>
    <w:rsid w:val="2EA37E62"/>
    <w:rsid w:val="2ED43E84"/>
    <w:rsid w:val="2EFC73D0"/>
    <w:rsid w:val="2F5210F0"/>
    <w:rsid w:val="2F7405E1"/>
    <w:rsid w:val="2F925D47"/>
    <w:rsid w:val="2F9A7BA6"/>
    <w:rsid w:val="2FCD2E44"/>
    <w:rsid w:val="2FD62051"/>
    <w:rsid w:val="30454BCD"/>
    <w:rsid w:val="30ED1206"/>
    <w:rsid w:val="31474F62"/>
    <w:rsid w:val="31701F79"/>
    <w:rsid w:val="31732ED0"/>
    <w:rsid w:val="31761403"/>
    <w:rsid w:val="31BE28A4"/>
    <w:rsid w:val="32061A34"/>
    <w:rsid w:val="324A5482"/>
    <w:rsid w:val="32604DA1"/>
    <w:rsid w:val="326B52AC"/>
    <w:rsid w:val="326C01C6"/>
    <w:rsid w:val="326E382F"/>
    <w:rsid w:val="3281139F"/>
    <w:rsid w:val="32874993"/>
    <w:rsid w:val="329A7F67"/>
    <w:rsid w:val="32A54325"/>
    <w:rsid w:val="33FB26D9"/>
    <w:rsid w:val="340B3A53"/>
    <w:rsid w:val="340D03F4"/>
    <w:rsid w:val="3445105A"/>
    <w:rsid w:val="345D3677"/>
    <w:rsid w:val="34692F9B"/>
    <w:rsid w:val="34741C3F"/>
    <w:rsid w:val="350411D9"/>
    <w:rsid w:val="35205B09"/>
    <w:rsid w:val="355E599F"/>
    <w:rsid w:val="36324235"/>
    <w:rsid w:val="364545F2"/>
    <w:rsid w:val="366D4CA1"/>
    <w:rsid w:val="36CF273E"/>
    <w:rsid w:val="371829FB"/>
    <w:rsid w:val="3720560B"/>
    <w:rsid w:val="37DB7963"/>
    <w:rsid w:val="380F260F"/>
    <w:rsid w:val="38302946"/>
    <w:rsid w:val="38302C46"/>
    <w:rsid w:val="38397417"/>
    <w:rsid w:val="383C7DCF"/>
    <w:rsid w:val="387C5EDE"/>
    <w:rsid w:val="38FF20A2"/>
    <w:rsid w:val="391D1D81"/>
    <w:rsid w:val="394959C6"/>
    <w:rsid w:val="39AA7E28"/>
    <w:rsid w:val="39FC4F68"/>
    <w:rsid w:val="3A4F49E1"/>
    <w:rsid w:val="3AB42BE8"/>
    <w:rsid w:val="3AFB445C"/>
    <w:rsid w:val="3B1A12EE"/>
    <w:rsid w:val="3B3720C1"/>
    <w:rsid w:val="3B695038"/>
    <w:rsid w:val="3B6B501F"/>
    <w:rsid w:val="3BA474ED"/>
    <w:rsid w:val="3BA8581A"/>
    <w:rsid w:val="3C72675C"/>
    <w:rsid w:val="3CB47AC2"/>
    <w:rsid w:val="3CE15D01"/>
    <w:rsid w:val="3D9C2F89"/>
    <w:rsid w:val="3DA9668C"/>
    <w:rsid w:val="3DF0692C"/>
    <w:rsid w:val="3DF60935"/>
    <w:rsid w:val="3E255A68"/>
    <w:rsid w:val="3E2D1E59"/>
    <w:rsid w:val="3E8C67D0"/>
    <w:rsid w:val="3E920C23"/>
    <w:rsid w:val="3ECA1CF8"/>
    <w:rsid w:val="3EE427BB"/>
    <w:rsid w:val="3F0B2BDC"/>
    <w:rsid w:val="3F0E79F6"/>
    <w:rsid w:val="3F1B4163"/>
    <w:rsid w:val="3F823162"/>
    <w:rsid w:val="3F972599"/>
    <w:rsid w:val="3FCD1F01"/>
    <w:rsid w:val="3FE34AB5"/>
    <w:rsid w:val="405D584C"/>
    <w:rsid w:val="40834B37"/>
    <w:rsid w:val="40A74257"/>
    <w:rsid w:val="40AC7621"/>
    <w:rsid w:val="40E1052C"/>
    <w:rsid w:val="40FB38A3"/>
    <w:rsid w:val="413B6135"/>
    <w:rsid w:val="41471630"/>
    <w:rsid w:val="416C35FF"/>
    <w:rsid w:val="41C17B42"/>
    <w:rsid w:val="41C940BF"/>
    <w:rsid w:val="41D2736A"/>
    <w:rsid w:val="42BB08BE"/>
    <w:rsid w:val="430405AA"/>
    <w:rsid w:val="430438B2"/>
    <w:rsid w:val="43413EC6"/>
    <w:rsid w:val="43454BD3"/>
    <w:rsid w:val="4418223C"/>
    <w:rsid w:val="444928E0"/>
    <w:rsid w:val="44AE7B61"/>
    <w:rsid w:val="45390CF8"/>
    <w:rsid w:val="455D4FF7"/>
    <w:rsid w:val="45684DBE"/>
    <w:rsid w:val="45C62011"/>
    <w:rsid w:val="45FD242F"/>
    <w:rsid w:val="463B406B"/>
    <w:rsid w:val="469D2F78"/>
    <w:rsid w:val="47513728"/>
    <w:rsid w:val="48395D89"/>
    <w:rsid w:val="488E13F6"/>
    <w:rsid w:val="489F58D9"/>
    <w:rsid w:val="4997762B"/>
    <w:rsid w:val="4A360288"/>
    <w:rsid w:val="4A7D2A42"/>
    <w:rsid w:val="4A8F3DF8"/>
    <w:rsid w:val="4ABB6E5A"/>
    <w:rsid w:val="4AF554B3"/>
    <w:rsid w:val="4B2D7363"/>
    <w:rsid w:val="4B2F33AC"/>
    <w:rsid w:val="4B655328"/>
    <w:rsid w:val="4B885FA4"/>
    <w:rsid w:val="4B92424D"/>
    <w:rsid w:val="4C690BCA"/>
    <w:rsid w:val="4C7166F5"/>
    <w:rsid w:val="4CA41525"/>
    <w:rsid w:val="4CBD14B8"/>
    <w:rsid w:val="4CCA2B8C"/>
    <w:rsid w:val="4CD9192A"/>
    <w:rsid w:val="4CDA15D6"/>
    <w:rsid w:val="4D5C14B4"/>
    <w:rsid w:val="4DEE6BF5"/>
    <w:rsid w:val="4E41569F"/>
    <w:rsid w:val="4E553BA8"/>
    <w:rsid w:val="4E7B5A93"/>
    <w:rsid w:val="4E8110AE"/>
    <w:rsid w:val="4E836A40"/>
    <w:rsid w:val="4E8A3BDE"/>
    <w:rsid w:val="4EBB1AEE"/>
    <w:rsid w:val="4EF120B3"/>
    <w:rsid w:val="4F465555"/>
    <w:rsid w:val="4F572EE9"/>
    <w:rsid w:val="4F7B17E1"/>
    <w:rsid w:val="4FC13643"/>
    <w:rsid w:val="50464878"/>
    <w:rsid w:val="50D752E0"/>
    <w:rsid w:val="510A0A2C"/>
    <w:rsid w:val="511F5AA4"/>
    <w:rsid w:val="517F429F"/>
    <w:rsid w:val="51B21A8D"/>
    <w:rsid w:val="51D20ACB"/>
    <w:rsid w:val="51F31C82"/>
    <w:rsid w:val="52197F39"/>
    <w:rsid w:val="52553F38"/>
    <w:rsid w:val="52556B25"/>
    <w:rsid w:val="52B86BFF"/>
    <w:rsid w:val="52C938E1"/>
    <w:rsid w:val="530833CF"/>
    <w:rsid w:val="5344195F"/>
    <w:rsid w:val="53485B36"/>
    <w:rsid w:val="53487600"/>
    <w:rsid w:val="5350123C"/>
    <w:rsid w:val="538B3B1D"/>
    <w:rsid w:val="538C12C9"/>
    <w:rsid w:val="547D1CF3"/>
    <w:rsid w:val="54FF3501"/>
    <w:rsid w:val="55194197"/>
    <w:rsid w:val="552A7588"/>
    <w:rsid w:val="552D3BC8"/>
    <w:rsid w:val="55B47FD7"/>
    <w:rsid w:val="55BF03EB"/>
    <w:rsid w:val="55EA3129"/>
    <w:rsid w:val="56657586"/>
    <w:rsid w:val="56677904"/>
    <w:rsid w:val="57307830"/>
    <w:rsid w:val="57936D3D"/>
    <w:rsid w:val="57DD3887"/>
    <w:rsid w:val="58094E7C"/>
    <w:rsid w:val="580D6A12"/>
    <w:rsid w:val="582E2CD1"/>
    <w:rsid w:val="58BB3254"/>
    <w:rsid w:val="58E57753"/>
    <w:rsid w:val="59390B79"/>
    <w:rsid w:val="599C7113"/>
    <w:rsid w:val="59B22918"/>
    <w:rsid w:val="5A160FDB"/>
    <w:rsid w:val="5A21156A"/>
    <w:rsid w:val="5A532C1D"/>
    <w:rsid w:val="5A5F670E"/>
    <w:rsid w:val="5B1B7148"/>
    <w:rsid w:val="5B730F16"/>
    <w:rsid w:val="5BCC7B3F"/>
    <w:rsid w:val="5BDE26F4"/>
    <w:rsid w:val="5C540D4B"/>
    <w:rsid w:val="5D621913"/>
    <w:rsid w:val="5D9E47C1"/>
    <w:rsid w:val="5DBC65A6"/>
    <w:rsid w:val="5DEC06A6"/>
    <w:rsid w:val="5E302BCA"/>
    <w:rsid w:val="5E6A6113"/>
    <w:rsid w:val="5EF86DE5"/>
    <w:rsid w:val="5FFC0086"/>
    <w:rsid w:val="60164846"/>
    <w:rsid w:val="6079386B"/>
    <w:rsid w:val="61803CCD"/>
    <w:rsid w:val="61E30ABC"/>
    <w:rsid w:val="62173BF9"/>
    <w:rsid w:val="622E08CC"/>
    <w:rsid w:val="62E2366B"/>
    <w:rsid w:val="631B1419"/>
    <w:rsid w:val="636132EB"/>
    <w:rsid w:val="641C3359"/>
    <w:rsid w:val="642373A2"/>
    <w:rsid w:val="646734C9"/>
    <w:rsid w:val="64FD1B5A"/>
    <w:rsid w:val="65294EBC"/>
    <w:rsid w:val="654B6CE5"/>
    <w:rsid w:val="65B92DCF"/>
    <w:rsid w:val="6622328A"/>
    <w:rsid w:val="66417EBA"/>
    <w:rsid w:val="6686428A"/>
    <w:rsid w:val="668A54CC"/>
    <w:rsid w:val="669729EF"/>
    <w:rsid w:val="66E53ECC"/>
    <w:rsid w:val="672F0459"/>
    <w:rsid w:val="67A00854"/>
    <w:rsid w:val="67F60B3E"/>
    <w:rsid w:val="67FF52AE"/>
    <w:rsid w:val="680C3C00"/>
    <w:rsid w:val="687D4290"/>
    <w:rsid w:val="690A0FED"/>
    <w:rsid w:val="69490B4E"/>
    <w:rsid w:val="69605006"/>
    <w:rsid w:val="6AA56516"/>
    <w:rsid w:val="6AF61F64"/>
    <w:rsid w:val="6B040635"/>
    <w:rsid w:val="6B1C214C"/>
    <w:rsid w:val="6B925CB9"/>
    <w:rsid w:val="6BBA6F93"/>
    <w:rsid w:val="6BDF7C27"/>
    <w:rsid w:val="6C1208F3"/>
    <w:rsid w:val="6C50758F"/>
    <w:rsid w:val="6D701B2E"/>
    <w:rsid w:val="6D834220"/>
    <w:rsid w:val="6D8A415F"/>
    <w:rsid w:val="6D9D3606"/>
    <w:rsid w:val="6E35629D"/>
    <w:rsid w:val="6EA314FC"/>
    <w:rsid w:val="6EAE1879"/>
    <w:rsid w:val="6EFC51A7"/>
    <w:rsid w:val="6F3D0805"/>
    <w:rsid w:val="6FBB7D0C"/>
    <w:rsid w:val="70387C1F"/>
    <w:rsid w:val="704830F1"/>
    <w:rsid w:val="70AC1308"/>
    <w:rsid w:val="70EE0194"/>
    <w:rsid w:val="71016B75"/>
    <w:rsid w:val="710436F3"/>
    <w:rsid w:val="71161F9B"/>
    <w:rsid w:val="711B771F"/>
    <w:rsid w:val="715369D4"/>
    <w:rsid w:val="71A16ECF"/>
    <w:rsid w:val="71CE4965"/>
    <w:rsid w:val="71F86757"/>
    <w:rsid w:val="724A598A"/>
    <w:rsid w:val="72761329"/>
    <w:rsid w:val="729F3E7E"/>
    <w:rsid w:val="72C27EEE"/>
    <w:rsid w:val="72D95597"/>
    <w:rsid w:val="731629DD"/>
    <w:rsid w:val="73293BFC"/>
    <w:rsid w:val="73720289"/>
    <w:rsid w:val="73974230"/>
    <w:rsid w:val="73CE5881"/>
    <w:rsid w:val="73EA3A83"/>
    <w:rsid w:val="73FF0FF7"/>
    <w:rsid w:val="740E008F"/>
    <w:rsid w:val="748702A0"/>
    <w:rsid w:val="749D7D52"/>
    <w:rsid w:val="74CD3386"/>
    <w:rsid w:val="75015595"/>
    <w:rsid w:val="75692C98"/>
    <w:rsid w:val="759E4985"/>
    <w:rsid w:val="759F2263"/>
    <w:rsid w:val="75B14DD7"/>
    <w:rsid w:val="75BD0B1E"/>
    <w:rsid w:val="75D842B4"/>
    <w:rsid w:val="76061EA7"/>
    <w:rsid w:val="76224B19"/>
    <w:rsid w:val="77512F49"/>
    <w:rsid w:val="77926982"/>
    <w:rsid w:val="77A04A51"/>
    <w:rsid w:val="77A22AD1"/>
    <w:rsid w:val="77A66B8C"/>
    <w:rsid w:val="77D138E0"/>
    <w:rsid w:val="77EB0C85"/>
    <w:rsid w:val="7862132D"/>
    <w:rsid w:val="78F30C09"/>
    <w:rsid w:val="794672FA"/>
    <w:rsid w:val="79707737"/>
    <w:rsid w:val="79DE29D3"/>
    <w:rsid w:val="79FD2E92"/>
    <w:rsid w:val="7A123A64"/>
    <w:rsid w:val="7A5F3D31"/>
    <w:rsid w:val="7ACC4282"/>
    <w:rsid w:val="7ADE1509"/>
    <w:rsid w:val="7BBC6F7B"/>
    <w:rsid w:val="7BFA6940"/>
    <w:rsid w:val="7CEE6886"/>
    <w:rsid w:val="7CFA17A4"/>
    <w:rsid w:val="7D896705"/>
    <w:rsid w:val="7E3644E5"/>
    <w:rsid w:val="7E70316F"/>
    <w:rsid w:val="7ECA1839"/>
    <w:rsid w:val="7F23202A"/>
    <w:rsid w:val="7F3A62AF"/>
    <w:rsid w:val="7F627E1C"/>
    <w:rsid w:val="7F656F0F"/>
    <w:rsid w:val="7F6F4A47"/>
    <w:rsid w:val="7F8B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幼圆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/>
      <w:jc w:val="left"/>
      <w:outlineLvl w:val="0"/>
    </w:pPr>
    <w:rPr>
      <w:rFonts w:eastAsia="幼圆"/>
      <w:b/>
      <w:kern w:val="44"/>
      <w:sz w:val="30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40" w:after="140" w:line="413" w:lineRule="auto"/>
      <w:jc w:val="left"/>
      <w:outlineLvl w:val="1"/>
    </w:pPr>
    <w:rPr>
      <w:rFonts w:ascii="Arial" w:hAnsi="Arial" w:eastAsia="幼圆"/>
      <w:b/>
      <w:sz w:val="24"/>
    </w:rPr>
  </w:style>
  <w:style w:type="paragraph" w:styleId="4">
    <w:name w:val="heading 3"/>
    <w:basedOn w:val="1"/>
    <w:next w:val="1"/>
    <w:link w:val="19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幼圆"/>
      <w:b/>
      <w:sz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样式3"/>
    <w:basedOn w:val="3"/>
    <w:qFormat/>
    <w:uiPriority w:val="0"/>
  </w:style>
  <w:style w:type="character" w:customStyle="1" w:styleId="14">
    <w:name w:val="标题 3 字符"/>
    <w:link w:val="4"/>
    <w:qFormat/>
    <w:uiPriority w:val="0"/>
    <w:rPr>
      <w:rFonts w:eastAsia="幼圆"/>
      <w:b/>
      <w:sz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9">
    <w:name w:val="标题 3 Char"/>
    <w:link w:val="4"/>
    <w:qFormat/>
    <w:uiPriority w:val="0"/>
    <w:rPr>
      <w:b/>
      <w:sz w:val="28"/>
    </w:rPr>
  </w:style>
  <w:style w:type="character" w:customStyle="1" w:styleId="20">
    <w:name w:val="标题 2 Char"/>
    <w:link w:val="3"/>
    <w:uiPriority w:val="9"/>
    <w:rPr>
      <w:rFonts w:ascii="Arial" w:hAnsi="Arial" w:eastAsia="幼圆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1781</Words>
  <Characters>2021</Characters>
  <Lines>255</Lines>
  <Paragraphs>226</Paragraphs>
  <TotalTime>3</TotalTime>
  <ScaleCrop>false</ScaleCrop>
  <LinksUpToDate>false</LinksUpToDate>
  <CharactersWithSpaces>2751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2025-06-26T02:47:00Z</dcterms:created>
  <dc:creator>幻影</dc:creator>
  <cp:lastModifiedBy>幻影</cp:lastModifiedBy>
  <cp:lastPrinted>2025-02-24T06:05:00Z</cp:lastPrinted>
  <dcterms:modified xsi:type="dcterms:W3CDTF">2026-04-21T00:31:40Z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0BE00C63393642F1B0BD6C5394DAC30E_13</vt:lpwstr>
  </property>
  <property fmtid="{D5CDD505-2E9C-101B-9397-08002B2CF9AE}" pid="4" name="KSOTemplateDocerSaveRecord">
    <vt:lpwstr>eyJoZGlkIjoiZDdiNjE1MjQ1YTBiN2NmZGNhM2E2ODYzMTJhZGFlNzgiLCJ1c2VySWQiOiI0NTU4MDkxOTkifQ==</vt:lpwstr>
  </property>
</Properties>
</file>